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B700FF"/>
          <w:sz w:val="56"/>
        </w:rPr>
        <w:t>METAL FINISHING CALCULATOR</w:t>
      </w:r>
    </w:p>
    <w:p>
      <w:pPr>
        <w:jc w:val="center"/>
      </w:pPr>
      <w:r>
        <w:rPr>
          <w:color w:val="00F0FF"/>
          <w:sz w:val="36"/>
        </w:rPr>
        <w:t>Complete Changelog &amp; Release Notes</w:t>
      </w:r>
    </w:p>
    <w:p/>
    <w:p>
      <w:pPr>
        <w:jc w:val="center"/>
      </w:pPr>
      <w:r>
        <w:rPr>
          <w:b/>
          <w:color w:val="B700FF"/>
          <w:sz w:val="48"/>
        </w:rPr>
        <w:t>Version 3.0.0</w:t>
      </w:r>
    </w:p>
    <w:p>
      <w:pPr>
        <w:jc w:val="center"/>
      </w:pPr>
      <w:r>
        <w:rPr>
          <w:sz w:val="28"/>
        </w:rPr>
        <w:t>January 2026</w:t>
      </w:r>
    </w:p>
    <w:p/>
    <w:p/>
    <w:p>
      <w:pPr>
        <w:jc w:val="center"/>
      </w:pPr>
      <w:r>
        <w:rPr>
          <w:b/>
          <w:sz w:val="28"/>
        </w:rPr>
        <w:t>Psyrcuit LLC</w:t>
      </w:r>
    </w:p>
    <w:p>
      <w:pPr>
        <w:jc w:val="center"/>
      </w:pPr>
      <w:r>
        <w:rPr>
          <w:sz w:val="24"/>
        </w:rPr>
        <w:t>Tucson, Arizona</w:t>
      </w:r>
    </w:p>
    <w:p>
      <w:r>
        <w:br w:type="page"/>
      </w:r>
    </w:p>
    <w:p>
      <w:r>
        <w:rPr>
          <w:b/>
          <w:sz w:val="32"/>
        </w:rPr>
        <w:t>TABLE OF CONTENTS</w:t>
      </w:r>
    </w:p>
    <w:p/>
    <w:p>
      <w:pPr>
        <w:spacing w:after="80"/>
      </w:pPr>
      <w:r>
        <w:t>1. Version 3.0.0 - Multi-Estimator Release</w:t>
      </w:r>
    </w:p>
    <w:p>
      <w:pPr>
        <w:spacing w:after="80"/>
      </w:pPr>
      <w:r>
        <w:t xml:space="preserve">   • File Integrity</w:t>
      </w:r>
    </w:p>
    <w:p>
      <w:pPr>
        <w:spacing w:after="80"/>
      </w:pPr>
      <w:r>
        <w:t xml:space="preserve">   • New Features</w:t>
      </w:r>
    </w:p>
    <w:p>
      <w:pPr>
        <w:spacing w:after="80"/>
      </w:pPr>
      <w:r>
        <w:t xml:space="preserve">   • Improvements</w:t>
      </w:r>
    </w:p>
    <w:p>
      <w:pPr>
        <w:spacing w:after="80"/>
      </w:pPr>
      <w:r>
        <w:t xml:space="preserve">   • Bug Fixes</w:t>
      </w:r>
    </w:p>
    <w:p>
      <w:pPr>
        <w:spacing w:after="80"/>
      </w:pPr>
      <w:r>
        <w:t xml:space="preserve">   • Add-On Extension System</w:t>
      </w:r>
    </w:p>
    <w:p>
      <w:pPr>
        <w:spacing w:after="80"/>
      </w:pPr>
      <w:r>
        <w:t xml:space="preserve">   • Security Notes</w:t>
      </w:r>
    </w:p>
    <w:p>
      <w:pPr>
        <w:spacing w:after="80"/>
      </w:pPr>
      <w:r>
        <w:t>2. Version 2.x Series - Desktop Application Foundation</w:t>
      </w:r>
    </w:p>
    <w:p>
      <w:pPr>
        <w:spacing w:after="80"/>
      </w:pPr>
      <w:r>
        <w:t xml:space="preserve">   • Version 2.3.0</w:t>
      </w:r>
    </w:p>
    <w:p>
      <w:pPr>
        <w:spacing w:after="80"/>
      </w:pPr>
      <w:r>
        <w:t xml:space="preserve">   • Version 2.2.0</w:t>
      </w:r>
    </w:p>
    <w:p>
      <w:pPr>
        <w:spacing w:after="80"/>
      </w:pPr>
      <w:r>
        <w:t xml:space="preserve">   • Version 2.1.0</w:t>
      </w:r>
    </w:p>
    <w:p>
      <w:pPr>
        <w:spacing w:after="80"/>
      </w:pPr>
      <w:r>
        <w:t xml:space="preserve">   • Version 2.0.0</w:t>
      </w:r>
    </w:p>
    <w:p>
      <w:pPr>
        <w:spacing w:after="80"/>
      </w:pPr>
      <w:r>
        <w:t>3. Version 1.0.0 - Initial Release</w:t>
      </w:r>
    </w:p>
    <w:p>
      <w:pPr>
        <w:spacing w:after="80"/>
      </w:pPr>
      <w:r>
        <w:t>4. Version History Summary</w:t>
      </w:r>
    </w:p>
    <w:p>
      <w:pPr>
        <w:spacing w:after="80"/>
      </w:pPr>
      <w:r>
        <w:t>5. Technical Specifications</w:t>
      </w:r>
    </w:p>
    <w:p>
      <w:pPr>
        <w:spacing w:after="80"/>
      </w:pPr>
      <w:r>
        <w:t>6. Upgrade Instructions</w:t>
      </w:r>
    </w:p>
    <w:p>
      <w:pPr>
        <w:spacing w:after="80"/>
      </w:pPr>
      <w:r>
        <w:t>7. Support Information</w:t>
      </w:r>
    </w:p>
    <w:p>
      <w:r>
        <w:br w:type="page"/>
      </w:r>
    </w:p>
    <w:p>
      <w:r>
        <w:rPr>
          <w:b/>
          <w:color w:val="B700FF"/>
          <w:sz w:val="36"/>
        </w:rPr>
        <w:t>VERSION 3.0.0 - MULTI-ESTIMATOR RELEASE</w:t>
      </w:r>
    </w:p>
    <w:p>
      <w:r>
        <w:rPr>
          <w:b/>
        </w:rPr>
        <w:t xml:space="preserve">Release Date: </w:t>
      </w:r>
      <w:r>
        <w:t xml:space="preserve">January 30, 2026    </w:t>
      </w:r>
      <w:r>
        <w:rPr>
          <w:b/>
        </w:rPr>
        <w:t xml:space="preserve">Status: </w:t>
      </w:r>
      <w:r>
        <w:t>Production Release</w:t>
      </w:r>
    </w:p>
    <w:p/>
    <w:p>
      <w:r>
        <w:rPr>
          <w:b/>
          <w:sz w:val="28"/>
        </w:rPr>
        <w:t>File Integrity</w:t>
      </w:r>
    </w:p>
    <w:p>
      <w:r>
        <w:t>Verify the downloaded file matches the official release: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680"/>
        <w:gridCol w:w="4680"/>
      </w:tblGrid>
      <w:tr>
        <w:tc>
          <w:tcPr>
            <w:tcW w:type="dxa" w:w="4680"/>
            <w:shd w:fill="E8E8E8"/>
          </w:tcPr>
          <w:p>
            <w:r>
              <w:rPr>
                <w:b/>
              </w:rPr>
              <w:t>Filename:</w:t>
            </w:r>
          </w:p>
        </w:tc>
        <w:tc>
          <w:tcPr>
            <w:tcW w:type="dxa" w:w="4680"/>
          </w:tcPr>
          <w:p>
            <w:r>
              <w:t>Psyrcuit MFC.exe</w:t>
            </w:r>
          </w:p>
        </w:tc>
      </w:tr>
      <w:tr>
        <w:tc>
          <w:tcPr>
            <w:tcW w:type="dxa" w:w="4680"/>
            <w:shd w:fill="E8E8E8"/>
          </w:tcPr>
          <w:p>
            <w:r>
              <w:rPr>
                <w:b/>
              </w:rPr>
              <w:t>SHA-256:</w:t>
            </w:r>
          </w:p>
        </w:tc>
        <w:tc>
          <w:tcPr>
            <w:tcW w:type="dxa" w:w="4680"/>
          </w:tcPr>
          <w:p>
            <w:r>
              <w:t>8364D3ECBBB98F7175A81E2552FDB254241A5D1082657554573D6FDA6EC2D724</w:t>
            </w:r>
          </w:p>
        </w:tc>
      </w:tr>
      <w:tr>
        <w:tc>
          <w:tcPr>
            <w:tcW w:type="dxa" w:w="4680"/>
            <w:shd w:fill="E8E8E8"/>
          </w:tcPr>
          <w:p>
            <w:r>
              <w:rPr>
                <w:b/>
              </w:rPr>
              <w:t>File Size:</w:t>
            </w:r>
          </w:p>
        </w:tc>
        <w:tc>
          <w:tcPr>
            <w:tcW w:type="dxa" w:w="4680"/>
          </w:tcPr>
          <w:p>
            <w:r>
              <w:t>~85 MB</w:t>
            </w:r>
          </w:p>
        </w:tc>
      </w:tr>
    </w:tbl>
    <w:p/>
    <w:p>
      <w:r>
        <w:rPr>
          <w:i/>
        </w:rPr>
        <w:t>To verify on Windows PowerShell:</w:t>
      </w:r>
    </w:p>
    <w:p>
      <w:pPr>
        <w:ind w:left="720"/>
      </w:pPr>
      <w:r>
        <w:rPr>
          <w:rFonts w:ascii="Consolas" w:hAnsi="Consolas"/>
          <w:sz w:val="18"/>
        </w:rPr>
        <w:t>Get-FileHash "Psyrcuit MFC.exe" -Algorithm SHA256</w:t>
      </w:r>
    </w:p>
    <w:p/>
    <w:p>
      <w:r>
        <w:rPr>
          <w:b/>
          <w:color w:val="00F0FF"/>
          <w:sz w:val="28"/>
        </w:rPr>
        <w:t>New Features in v3.0.0</w:t>
      </w:r>
    </w:p>
    <w:p>
      <w:r>
        <w:rPr>
          <w:b/>
        </w:rPr>
        <w:t>1. Multi-Estimator Support (Computer-Specific Settings)</w:t>
      </w:r>
    </w:p>
    <w:p>
      <w:pPr>
        <w:pStyle w:val="ListBullet"/>
        <w:spacing w:after="40"/>
        <w:ind w:left="720"/>
      </w:pPr>
      <w:r>
        <w:t>Settings tied to MAC address: Each workstation maintains its own configuration</w:t>
      </w:r>
    </w:p>
    <w:p>
      <w:pPr>
        <w:pStyle w:val="ListBullet"/>
        <w:spacing w:after="40"/>
        <w:ind w:left="720"/>
      </w:pPr>
      <w:r>
        <w:t>Automatic hardware detection: Settings isolated per computer without manual configuration</w:t>
      </w:r>
    </w:p>
    <w:p>
      <w:pPr>
        <w:pStyle w:val="ListBullet"/>
        <w:spacing w:after="40"/>
        <w:ind w:left="720"/>
      </w:pPr>
      <w:r>
        <w:t>Cross-estimator quote compatibility: View quotes from other estimators with their original settings</w:t>
      </w:r>
    </w:p>
    <w:p>
      <w:pPr>
        <w:pStyle w:val="ListBullet"/>
        <w:spacing w:after="40"/>
        <w:ind w:left="720"/>
      </w:pPr>
      <w:r>
        <w:t>Estimator banner: Visual indicator when viewing quotes from another workstation</w:t>
      </w:r>
    </w:p>
    <w:p>
      <w:pPr>
        <w:pStyle w:val="ListBullet"/>
        <w:spacing w:after="40"/>
        <w:ind w:left="720"/>
      </w:pPr>
      <w:r>
        <w:t>Temporary settings loading: Option to temporarily load another estimator's settings</w:t>
      </w:r>
    </w:p>
    <w:p/>
    <w:p>
      <w:r>
        <w:rPr>
          <w:b/>
        </w:rPr>
        <w:t>2. Shared Hub System</w:t>
      </w:r>
    </w:p>
    <w:p>
      <w:pPr>
        <w:pStyle w:val="ListBullet"/>
        <w:spacing w:after="40"/>
        <w:ind w:left="720"/>
      </w:pPr>
      <w:r>
        <w:t>Network folder collaboration: Centralized storage for team environments</w:t>
      </w:r>
    </w:p>
    <w:p>
      <w:pPr>
        <w:pStyle w:val="ListBullet"/>
        <w:spacing w:after="40"/>
        <w:ind w:left="720"/>
      </w:pPr>
      <w:r>
        <w:t>Automatic folder structure creation: Creates Quotes, Settings, Templates, and Backups directories</w:t>
      </w:r>
    </w:p>
    <w:p>
      <w:pPr>
        <w:pStyle w:val="ListBullet"/>
        <w:spacing w:after="40"/>
        <w:ind w:left="720"/>
      </w:pPr>
      <w:r>
        <w:t>Settings synchronization: Share configurations across team workstations</w:t>
      </w:r>
    </w:p>
    <w:p>
      <w:pPr>
        <w:pStyle w:val="ListBullet"/>
        <w:spacing w:after="40"/>
        <w:ind w:left="720"/>
      </w:pPr>
      <w:r>
        <w:t>Quote repository: Centralized quote storage with organization by customer/quote number</w:t>
      </w:r>
    </w:p>
    <w:p>
      <w:pPr>
        <w:pStyle w:val="ListBullet"/>
        <w:spacing w:after="40"/>
        <w:ind w:left="720"/>
      </w:pPr>
      <w:r>
        <w:t>PDF archive: Automatic organization of generated PDF quotes</w:t>
      </w:r>
    </w:p>
    <w:p>
      <w:pPr>
        <w:pStyle w:val="ListBullet"/>
        <w:spacing w:after="40"/>
        <w:ind w:left="720"/>
      </w:pPr>
      <w:r>
        <w:t>Backup migration: Copies existing local backups to shared hub during setup</w:t>
      </w:r>
    </w:p>
    <w:p/>
    <w:p>
      <w:r>
        <w:rPr>
          <w:b/>
        </w:rPr>
        <w:t>3. Quote Browser</w:t>
      </w:r>
    </w:p>
    <w:p>
      <w:pPr>
        <w:pStyle w:val="ListBullet"/>
        <w:spacing w:after="40"/>
        <w:ind w:left="720"/>
      </w:pPr>
      <w:r>
        <w:t>Visual quote management: Browse all saved quotes with preview cards</w:t>
      </w:r>
    </w:p>
    <w:p>
      <w:pPr>
        <w:pStyle w:val="ListBullet"/>
        <w:spacing w:after="40"/>
        <w:ind w:left="720"/>
      </w:pPr>
      <w:r>
        <w:t>Customer/Quote grouping: Organized hierarchy by customer → quote number → revisions</w:t>
      </w:r>
    </w:p>
    <w:p>
      <w:pPr>
        <w:pStyle w:val="ListBullet"/>
        <w:spacing w:after="40"/>
        <w:ind w:left="720"/>
      </w:pPr>
      <w:r>
        <w:t>Revision history tracking: View all versions of a quote with timestamps</w:t>
      </w:r>
    </w:p>
    <w:p>
      <w:pPr>
        <w:pStyle w:val="ListBullet"/>
        <w:spacing w:after="40"/>
        <w:ind w:left="720"/>
      </w:pPr>
      <w:r>
        <w:t>Quick search and filter: Find quotes by customer name, quote number, or date</w:t>
      </w:r>
    </w:p>
    <w:p>
      <w:pPr>
        <w:pStyle w:val="ListBullet"/>
        <w:spacing w:after="40"/>
        <w:ind w:left="720"/>
      </w:pPr>
      <w:r>
        <w:t>File metadata display: Shows estimator, date, version, and file size</w:t>
      </w:r>
    </w:p>
    <w:p>
      <w:pPr>
        <w:pStyle w:val="ListBullet"/>
        <w:spacing w:after="40"/>
        <w:ind w:left="720"/>
      </w:pPr>
      <w:r>
        <w:t>One-click loading: Load any quote directly from the browser</w:t>
      </w:r>
    </w:p>
    <w:p/>
    <w:p>
      <w:r>
        <w:rPr>
          <w:b/>
        </w:rPr>
        <w:t>4. Theme System with 30+ Presets</w:t>
      </w:r>
    </w:p>
    <w:p>
      <w:pPr>
        <w:pStyle w:val="ListBullet"/>
        <w:spacing w:after="40"/>
        <w:ind w:left="720"/>
      </w:pPr>
      <w:r>
        <w:t>Comprehensive preset library including Dark, Light, Neon, and Professional themes</w:t>
      </w:r>
    </w:p>
    <w:p>
      <w:pPr>
        <w:pStyle w:val="ListBullet"/>
        <w:spacing w:after="40"/>
        <w:ind w:left="720"/>
      </w:pPr>
      <w:r>
        <w:t>WCAG-compliant contrast system: Automatic text color calculation based on luminance</w:t>
      </w:r>
    </w:p>
    <w:p>
      <w:pPr>
        <w:pStyle w:val="ListBullet"/>
        <w:spacing w:after="40"/>
        <w:ind w:left="720"/>
      </w:pPr>
      <w:r>
        <w:t>Theme-aware buttons: Button text automatically adjusts for readability</w:t>
      </w:r>
    </w:p>
    <w:p>
      <w:pPr>
        <w:pStyle w:val="ListBullet"/>
        <w:spacing w:after="40"/>
        <w:ind w:left="720"/>
      </w:pPr>
      <w:r>
        <w:t>Live preview: See theme changes in real-time before applying</w:t>
      </w:r>
    </w:p>
    <w:p>
      <w:pPr>
        <w:pStyle w:val="ListBullet"/>
        <w:spacing w:after="40"/>
        <w:ind w:left="720"/>
      </w:pPr>
      <w:r>
        <w:t>Custom theme support: Create and save personal color schemes</w:t>
      </w:r>
    </w:p>
    <w:p/>
    <w:p>
      <w:r>
        <w:rPr>
          <w:b/>
        </w:rPr>
        <w:t>5. Interactive Tutorial Mode</w:t>
      </w:r>
    </w:p>
    <w:p>
      <w:pPr>
        <w:pStyle w:val="ListBullet"/>
        <w:spacing w:after="40"/>
        <w:ind w:left="720"/>
      </w:pPr>
      <w:r>
        <w:t>28-step guided wizard: Complete walkthrough of all application features</w:t>
      </w:r>
    </w:p>
    <w:p>
      <w:pPr>
        <w:pStyle w:val="ListBullet"/>
        <w:spacing w:after="40"/>
        <w:ind w:left="720"/>
      </w:pPr>
      <w:r>
        <w:t>Isolated sandbox environment: Practice with demo data without affecting real settings</w:t>
      </w:r>
    </w:p>
    <w:p>
      <w:pPr>
        <w:pStyle w:val="ListBullet"/>
        <w:spacing w:after="40"/>
        <w:ind w:left="720"/>
      </w:pPr>
      <w:r>
        <w:t>Visual highlighting system: Color-coded element highlighting during tutorial</w:t>
      </w:r>
    </w:p>
    <w:p>
      <w:pPr>
        <w:pStyle w:val="ListBullet"/>
        <w:spacing w:after="40"/>
        <w:ind w:left="720"/>
      </w:pPr>
      <w:r>
        <w:t>Demo quote building: Build a complete sample quote during tutorial</w:t>
      </w:r>
    </w:p>
    <w:p>
      <w:pPr>
        <w:pStyle w:val="ListBullet"/>
        <w:spacing w:after="40"/>
        <w:ind w:left="720"/>
      </w:pPr>
      <w:r>
        <w:t>Skip/resume capability: Exit and return to tutorial anytime</w:t>
      </w:r>
    </w:p>
    <w:p/>
    <w:p>
      <w:r>
        <w:rPr>
          <w:b/>
        </w:rPr>
        <w:t>6. Selective Import/Export</w:t>
      </w:r>
    </w:p>
    <w:p>
      <w:pPr>
        <w:pStyle w:val="ListBullet"/>
        <w:spacing w:after="40"/>
        <w:ind w:left="720"/>
      </w:pPr>
      <w:r>
        <w:t>Granular export control: Choose exactly which settings to export</w:t>
      </w:r>
    </w:p>
    <w:p>
      <w:pPr>
        <w:pStyle w:val="ListBullet"/>
        <w:spacing w:after="40"/>
        <w:ind w:left="720"/>
      </w:pPr>
      <w:r>
        <w:t>Category-based selection: Processes, Fees, Theme, PDF config, Field visibility</w:t>
      </w:r>
    </w:p>
    <w:p>
      <w:pPr>
        <w:pStyle w:val="ListBullet"/>
        <w:spacing w:after="40"/>
        <w:ind w:left="720"/>
      </w:pPr>
      <w:r>
        <w:t>Conflict detection: Identifies items that exist in both current and imported settings</w:t>
      </w:r>
    </w:p>
    <w:p>
      <w:pPr>
        <w:pStyle w:val="ListBullet"/>
        <w:spacing w:after="40"/>
        <w:ind w:left="720"/>
      </w:pPr>
      <w:r>
        <w:t>Side-by-side comparison: Visual diff of current vs. imported values</w:t>
      </w:r>
    </w:p>
    <w:p>
      <w:pPr>
        <w:pStyle w:val="ListBullet"/>
        <w:spacing w:after="40"/>
        <w:ind w:left="720"/>
      </w:pPr>
      <w:r>
        <w:t>Backwards compatibility: Works with legacy v2.x settings files</w:t>
      </w:r>
    </w:p>
    <w:p/>
    <w:p>
      <w:r>
        <w:rPr>
          <w:b/>
        </w:rPr>
        <w:t>7. Getting Started Wizard</w:t>
      </w:r>
    </w:p>
    <w:p>
      <w:pPr>
        <w:pStyle w:val="ListBullet"/>
        <w:spacing w:after="40"/>
        <w:ind w:left="720"/>
      </w:pPr>
      <w:r>
        <w:t>First-run experience: Guided setup for new installations</w:t>
      </w:r>
    </w:p>
    <w:p>
      <w:pPr>
        <w:pStyle w:val="ListBullet"/>
        <w:spacing w:after="40"/>
        <w:ind w:left="720"/>
      </w:pPr>
      <w:r>
        <w:t>Step-by-step configuration: Estimator name, theme, branding, processes</w:t>
      </w:r>
    </w:p>
    <w:p>
      <w:pPr>
        <w:pStyle w:val="ListBullet"/>
        <w:spacing w:after="40"/>
        <w:ind w:left="720"/>
      </w:pPr>
      <w:r>
        <w:t>Directory configuration: Set up quotes, PDFs, and settings locations</w:t>
      </w:r>
    </w:p>
    <w:p>
      <w:pPr>
        <w:pStyle w:val="ListBullet"/>
        <w:spacing w:after="40"/>
        <w:ind w:left="720"/>
      </w:pPr>
      <w:r>
        <w:t>Import existing settings: Option to migrate from previous installation</w:t>
      </w:r>
    </w:p>
    <w:p/>
    <w:p>
      <w:r>
        <w:rPr>
          <w:b/>
        </w:rPr>
        <w:t>8. Settings Migration System</w:t>
      </w:r>
    </w:p>
    <w:p>
      <w:pPr>
        <w:pStyle w:val="ListBullet"/>
        <w:spacing w:after="40"/>
        <w:ind w:left="720"/>
      </w:pPr>
      <w:r>
        <w:t>Automatic legacy detection: Finds settings from v2.x installations</w:t>
      </w:r>
    </w:p>
    <w:p>
      <w:pPr>
        <w:pStyle w:val="ListBullet"/>
        <w:spacing w:after="40"/>
        <w:ind w:left="720"/>
      </w:pPr>
      <w:r>
        <w:t>Multiple source support: localStorage, AppData folders, JSON files, LevelDB</w:t>
      </w:r>
    </w:p>
    <w:p>
      <w:pPr>
        <w:pStyle w:val="ListBullet"/>
        <w:spacing w:after="40"/>
        <w:ind w:left="720"/>
      </w:pPr>
      <w:r>
        <w:t>Non-destructive migration: Original settings preserved as backup</w:t>
      </w:r>
    </w:p>
    <w:p>
      <w:pPr>
        <w:pStyle w:val="ListBullet"/>
        <w:spacing w:after="40"/>
        <w:ind w:left="720"/>
      </w:pPr>
      <w:r>
        <w:t>Version tracking: Migration metadata stored with settings</w:t>
      </w:r>
    </w:p>
    <w:p/>
    <w:p>
      <w:r>
        <w:rPr>
          <w:b/>
        </w:rPr>
        <w:t>9. Multi-Monitor Window Management</w:t>
      </w:r>
    </w:p>
    <w:p>
      <w:pPr>
        <w:pStyle w:val="ListBullet"/>
        <w:spacing w:after="40"/>
        <w:ind w:left="720"/>
      </w:pPr>
      <w:r>
        <w:t>Display-aware positioning: Window snaps to fill current monitor's work area</w:t>
      </w:r>
    </w:p>
    <w:p>
      <w:pPr>
        <w:pStyle w:val="ListBullet"/>
        <w:spacing w:after="40"/>
        <w:ind w:left="720"/>
      </w:pPr>
      <w:r>
        <w:t>Drag-to-move support: Drag window to another monitor and it snaps to that display</w:t>
      </w:r>
    </w:p>
    <w:p>
      <w:pPr>
        <w:pStyle w:val="ListBullet"/>
        <w:spacing w:after="40"/>
        <w:ind w:left="720"/>
      </w:pPr>
      <w:r>
        <w:t>Display change handling: Automatically adjusts when monitors are added/removed</w:t>
      </w:r>
    </w:p>
    <w:p>
      <w:pPr>
        <w:pStyle w:val="ListBullet"/>
        <w:spacing w:after="40"/>
        <w:ind w:left="720"/>
      </w:pPr>
      <w:r>
        <w:t>Taskbar avoidance: Respects system taskbar positioning</w:t>
      </w:r>
    </w:p>
    <w:p/>
    <w:p>
      <w:r>
        <w:rPr>
          <w:b/>
        </w:rPr>
        <w:t>10. Enhanced PDF Generation</w:t>
      </w:r>
    </w:p>
    <w:p>
      <w:pPr>
        <w:pStyle w:val="ListBullet"/>
        <w:spacing w:after="40"/>
        <w:ind w:left="720"/>
      </w:pPr>
      <w:r>
        <w:t>Signature support: Configurable signature name and title</w:t>
      </w:r>
    </w:p>
    <w:p>
      <w:pPr>
        <w:pStyle w:val="ListBullet"/>
        <w:spacing w:after="40"/>
        <w:ind w:left="720"/>
      </w:pPr>
      <w:r>
        <w:t>Part detail control: Toggle visibility of individual part fields</w:t>
      </w:r>
    </w:p>
    <w:p>
      <w:pPr>
        <w:pStyle w:val="ListBullet"/>
        <w:spacing w:after="40"/>
        <w:ind w:left="720"/>
      </w:pPr>
      <w:r>
        <w:t>Process notes: Customizable summary notes per process</w:t>
      </w:r>
    </w:p>
    <w:p>
      <w:pPr>
        <w:pStyle w:val="ListBullet"/>
        <w:spacing w:after="40"/>
        <w:ind w:left="720"/>
      </w:pPr>
      <w:r>
        <w:t>Fee notes: Customizable display notes for fees</w:t>
      </w:r>
    </w:p>
    <w:p>
      <w:pPr>
        <w:pStyle w:val="ListBullet"/>
        <w:spacing w:after="40"/>
        <w:ind w:left="720"/>
      </w:pPr>
      <w:r>
        <w:t>Template variables: Dynamic content insertion with placeholders</w:t>
      </w:r>
    </w:p>
    <w:p/>
    <w:p>
      <w:r>
        <w:rPr>
          <w:b/>
          <w:color w:val="8A2BE2"/>
          <w:sz w:val="28"/>
        </w:rPr>
        <w:t>Improvements in v3.0.0</w:t>
      </w:r>
    </w:p>
    <w:p>
      <w:r>
        <w:rPr>
          <w:b/>
          <w:u w:val="single"/>
        </w:rPr>
        <w:t>User Interface</w:t>
      </w:r>
    </w:p>
    <w:p>
      <w:pPr>
        <w:pStyle w:val="ListBullet"/>
        <w:spacing w:after="40"/>
        <w:ind w:left="720"/>
      </w:pPr>
      <w:r>
        <w:t>Unified settings modal with all configuration in one organized interface</w:t>
      </w:r>
    </w:p>
    <w:p>
      <w:pPr>
        <w:pStyle w:val="ListBullet"/>
        <w:spacing w:after="40"/>
        <w:ind w:left="720"/>
      </w:pPr>
      <w:r>
        <w:t>Tab-based settings navigation: Processes, Fees, PDF, Branding, Theme, Fields, System</w:t>
      </w:r>
    </w:p>
    <w:p>
      <w:pPr>
        <w:pStyle w:val="ListBullet"/>
        <w:spacing w:after="40"/>
        <w:ind w:left="720"/>
      </w:pPr>
      <w:r>
        <w:t>Improved form layouts with better spacing and grouping</w:t>
      </w:r>
    </w:p>
    <w:p>
      <w:pPr>
        <w:pStyle w:val="ListBullet"/>
        <w:spacing w:after="40"/>
        <w:ind w:left="720"/>
      </w:pPr>
      <w:r>
        <w:t>Enhanced color picker for more intuitive theme selection</w:t>
      </w:r>
    </w:p>
    <w:p>
      <w:pPr>
        <w:pStyle w:val="ListBullet"/>
        <w:spacing w:after="40"/>
        <w:ind w:left="720"/>
      </w:pPr>
      <w:r>
        <w:t>Responsive modals with better handling of varying content heights</w:t>
      </w:r>
    </w:p>
    <w:p>
      <w:pPr>
        <w:pStyle w:val="ListBullet"/>
        <w:spacing w:after="40"/>
        <w:ind w:left="720"/>
      </w:pPr>
      <w:r>
        <w:t>Full keyboard accessibility throughout application</w:t>
      </w:r>
    </w:p>
    <w:p>
      <w:r>
        <w:rPr>
          <w:b/>
          <w:u w:val="single"/>
        </w:rPr>
        <w:t>Quote Management</w:t>
      </w:r>
    </w:p>
    <w:p>
      <w:pPr>
        <w:pStyle w:val="ListBullet"/>
        <w:spacing w:after="40"/>
        <w:ind w:left="720"/>
      </w:pPr>
      <w:r>
        <w:t>Auto-save to configured directory</w:t>
      </w:r>
    </w:p>
    <w:p>
      <w:pPr>
        <w:pStyle w:val="ListBullet"/>
        <w:spacing w:after="40"/>
        <w:ind w:left="720"/>
      </w:pPr>
      <w:r>
        <w:t>Revision preservation with previous versions in revisions subfolder</w:t>
      </w:r>
    </w:p>
    <w:p>
      <w:pPr>
        <w:pStyle w:val="ListBullet"/>
        <w:spacing w:after="40"/>
        <w:ind w:left="720"/>
      </w:pPr>
      <w:r>
        <w:t>Intelligent filename generation with customer, quote number, date, time, version</w:t>
      </w:r>
    </w:p>
    <w:p>
      <w:pPr>
        <w:pStyle w:val="ListBullet"/>
        <w:spacing w:after="40"/>
        <w:ind w:left="720"/>
      </w:pPr>
      <w:r>
        <w:t>Unsaved changes protection with confirmation dialog</w:t>
      </w:r>
    </w:p>
    <w:p>
      <w:pPr>
        <w:pStyle w:val="ListBullet"/>
        <w:spacing w:after="40"/>
        <w:ind w:left="720"/>
      </w:pPr>
      <w:r>
        <w:t>Recent quotes tracking in File menu</w:t>
      </w:r>
    </w:p>
    <w:p>
      <w:r>
        <w:rPr>
          <w:b/>
          <w:u w:val="single"/>
        </w:rPr>
        <w:t>Settings System</w:t>
      </w:r>
    </w:p>
    <w:p>
      <w:pPr>
        <w:pStyle w:val="ListBullet"/>
        <w:spacing w:after="40"/>
        <w:ind w:left="720"/>
      </w:pPr>
      <w:r>
        <w:t>Deep merge with defaults for automatic inheritance</w:t>
      </w:r>
    </w:p>
    <w:p>
      <w:pPr>
        <w:pStyle w:val="ListBullet"/>
        <w:spacing w:after="40"/>
        <w:ind w:left="720"/>
      </w:pPr>
      <w:r>
        <w:t>Automatic backup creation before major changes</w:t>
      </w:r>
    </w:p>
    <w:p>
      <w:pPr>
        <w:pStyle w:val="ListBullet"/>
        <w:spacing w:after="40"/>
        <w:ind w:left="720"/>
      </w:pPr>
      <w:r>
        <w:t>Fee migration system for legacy format conversion</w:t>
      </w:r>
    </w:p>
    <w:p>
      <w:pPr>
        <w:pStyle w:val="ListBullet"/>
        <w:spacing w:after="40"/>
        <w:ind w:left="720"/>
      </w:pPr>
      <w:r>
        <w:t>Process configuration preservation through updates</w:t>
      </w:r>
    </w:p>
    <w:p>
      <w:pPr>
        <w:pStyle w:val="ListBullet"/>
        <w:spacing w:after="40"/>
        <w:ind w:left="720"/>
      </w:pPr>
      <w:r>
        <w:t>Summary note template migration with updated syntax</w:t>
      </w:r>
    </w:p>
    <w:p>
      <w:r>
        <w:rPr>
          <w:b/>
          <w:u w:val="single"/>
        </w:rPr>
        <w:t>Performance</w:t>
      </w:r>
    </w:p>
    <w:p>
      <w:pPr>
        <w:pStyle w:val="ListBullet"/>
        <w:spacing w:after="40"/>
        <w:ind w:left="720"/>
      </w:pPr>
      <w:r>
        <w:t>Optimized settings loading for faster startup</w:t>
      </w:r>
    </w:p>
    <w:p>
      <w:pPr>
        <w:pStyle w:val="ListBullet"/>
        <w:spacing w:after="40"/>
        <w:ind w:left="720"/>
      </w:pPr>
      <w:r>
        <w:t>Lazy component loading for on-demand UI</w:t>
      </w:r>
    </w:p>
    <w:p>
      <w:pPr>
        <w:pStyle w:val="ListBullet"/>
        <w:spacing w:after="40"/>
        <w:ind w:left="720"/>
      </w:pPr>
      <w:r>
        <w:t>Efficient state management with reduced re-renders</w:t>
      </w:r>
    </w:p>
    <w:p>
      <w:pPr>
        <w:pStyle w:val="ListBullet"/>
        <w:spacing w:after="40"/>
        <w:ind w:left="720"/>
      </w:pPr>
      <w:r>
        <w:t>Debounced window events for smoother transitions</w:t>
      </w:r>
    </w:p>
    <w:p/>
    <w:p>
      <w:r>
        <w:rPr>
          <w:b/>
          <w:color w:val="FF4081"/>
          <w:sz w:val="28"/>
        </w:rPr>
        <w:t>Bug Fixes in v3.0.0</w:t>
      </w:r>
    </w:p>
    <w:p>
      <w:pPr>
        <w:spacing w:after="80"/>
        <w:ind w:left="360"/>
      </w:pPr>
      <w:r>
        <w:rPr>
          <w:color w:val="008000"/>
        </w:rPr>
        <w:t xml:space="preserve">✓ </w:t>
      </w:r>
      <w:r>
        <w:t>Fixed window maximizing beyond screen bounds on secondary monitors</w:t>
      </w:r>
    </w:p>
    <w:p>
      <w:pPr>
        <w:spacing w:after="80"/>
        <w:ind w:left="360"/>
      </w:pPr>
      <w:r>
        <w:rPr>
          <w:color w:val="008000"/>
        </w:rPr>
        <w:t xml:space="preserve">✓ </w:t>
      </w:r>
      <w:r>
        <w:t>Fixed theme colors not applying to all button states</w:t>
      </w:r>
    </w:p>
    <w:p>
      <w:pPr>
        <w:spacing w:after="80"/>
        <w:ind w:left="360"/>
      </w:pPr>
      <w:r>
        <w:rPr>
          <w:color w:val="008000"/>
        </w:rPr>
        <w:t xml:space="preserve">✓ </w:t>
      </w:r>
      <w:r>
        <w:t>Fixed PDF generation failing with undefined process names</w:t>
      </w:r>
    </w:p>
    <w:p>
      <w:pPr>
        <w:spacing w:after="80"/>
        <w:ind w:left="360"/>
      </w:pPr>
      <w:r>
        <w:rPr>
          <w:color w:val="008000"/>
        </w:rPr>
        <w:t xml:space="preserve">✓ </w:t>
      </w:r>
      <w:r>
        <w:t>Fixed settings not persisting after application restart in some configurations</w:t>
      </w:r>
    </w:p>
    <w:p>
      <w:pPr>
        <w:spacing w:after="80"/>
        <w:ind w:left="360"/>
      </w:pPr>
      <w:r>
        <w:rPr>
          <w:color w:val="008000"/>
        </w:rPr>
        <w:t xml:space="preserve">✓ </w:t>
      </w:r>
      <w:r>
        <w:t>Fixed import dialog not detecting all legacy settings locations</w:t>
      </w:r>
    </w:p>
    <w:p>
      <w:pPr>
        <w:spacing w:after="80"/>
        <w:ind w:left="360"/>
      </w:pPr>
      <w:r>
        <w:rPr>
          <w:color w:val="008000"/>
        </w:rPr>
        <w:t xml:space="preserve">✓ </w:t>
      </w:r>
      <w:r>
        <w:t>Fixed tutorial highlighting persisting after tutorial completion</w:t>
      </w:r>
    </w:p>
    <w:p>
      <w:pPr>
        <w:spacing w:after="80"/>
        <w:ind w:left="360"/>
      </w:pPr>
      <w:r>
        <w:rPr>
          <w:color w:val="008000"/>
        </w:rPr>
        <w:t xml:space="preserve">✓ </w:t>
      </w:r>
      <w:r>
        <w:t>Fixed quote browser not refreshing after saving new quote</w:t>
      </w:r>
    </w:p>
    <w:p>
      <w:pPr>
        <w:spacing w:after="80"/>
        <w:ind w:left="360"/>
      </w:pPr>
      <w:r>
        <w:rPr>
          <w:color w:val="008000"/>
        </w:rPr>
        <w:t xml:space="preserve">✓ </w:t>
      </w:r>
      <w:r>
        <w:t>Fixed estimator banner showing for current user's quotes</w:t>
      </w:r>
    </w:p>
    <w:p>
      <w:pPr>
        <w:spacing w:after="80"/>
        <w:ind w:left="360"/>
      </w:pPr>
      <w:r>
        <w:rPr>
          <w:color w:val="008000"/>
        </w:rPr>
        <w:t xml:space="preserve">✓ </w:t>
      </w:r>
      <w:r>
        <w:t>Fixed multi-coat wet paint calculations using incorrect multipliers</w:t>
      </w:r>
    </w:p>
    <w:p>
      <w:pPr>
        <w:spacing w:after="80"/>
        <w:ind w:left="360"/>
      </w:pPr>
      <w:r>
        <w:rPr>
          <w:color w:val="008000"/>
        </w:rPr>
        <w:t xml:space="preserve">✓ </w:t>
      </w:r>
      <w:r>
        <w:t>Fixed material lead time notes not respecting day/week unit preference</w:t>
      </w:r>
    </w:p>
    <w:p>
      <w:pPr>
        <w:spacing w:after="80"/>
        <w:ind w:left="360"/>
      </w:pPr>
      <w:r>
        <w:rPr>
          <w:color w:val="008000"/>
        </w:rPr>
        <w:t xml:space="preserve">✓ </w:t>
      </w:r>
      <w:r>
        <w:t>Fixed fee summary notes not using configured templates</w:t>
      </w:r>
    </w:p>
    <w:p/>
    <w:p/>
    <w:p>
      <w:r>
        <w:rPr>
          <w:b/>
        </w:rPr>
        <w:t>11. Add-On Extension System</w:t>
      </w:r>
    </w:p>
    <w:p>
      <w:pPr>
        <w:pStyle w:val="ListBullet"/>
        <w:spacing w:after="40"/>
        <w:ind w:left="720"/>
      </w:pPr>
      <w:r>
        <w:t>Modular add-on architecture: Extend MFC with optional modules without modifying the core application</w:t>
      </w:r>
    </w:p>
    <w:p>
      <w:pPr>
        <w:pStyle w:val="ListBullet"/>
        <w:spacing w:after="40"/>
        <w:ind w:left="720"/>
      </w:pPr>
      <w:r>
        <w:t>Ed25519 cryptographic signature verification: All add-ons must be signed by Psyrcuit before installation</w:t>
      </w:r>
    </w:p>
    <w:p>
      <w:pPr>
        <w:pStyle w:val="ListBullet"/>
        <w:spacing w:after="40"/>
        <w:ind w:left="720"/>
      </w:pPr>
      <w:r>
        <w:t>Manifest-driven registration: Each add-on declares its ID, version, entry points, and permissions via manifest.json</w:t>
      </w:r>
    </w:p>
    <w:p>
      <w:pPr>
        <w:pStyle w:val="ListBullet"/>
        <w:spacing w:after="40"/>
        <w:ind w:left="720"/>
      </w:pPr>
      <w:r>
        <w:t>Settings UI integration: Add-ons appear in Settings → Add-ons tab with enable/disable toggles and status indicators</w:t>
      </w:r>
    </w:p>
    <w:p>
      <w:pPr>
        <w:pStyle w:val="ListBullet"/>
        <w:spacing w:after="40"/>
        <w:ind w:left="720"/>
      </w:pPr>
      <w:r>
        <w:t>Theme-aware rendering: Add-on UI elements automatically inherit the active MFC theme</w:t>
      </w:r>
    </w:p>
    <w:p>
      <w:pPr>
        <w:pStyle w:val="ListBullet"/>
        <w:spacing w:after="40"/>
        <w:ind w:left="720"/>
      </w:pPr>
      <w:r>
        <w:t>Dual verification: Signature checked at install time and again at every application launch</w:t>
      </w:r>
    </w:p>
    <w:p>
      <w:pPr>
        <w:pStyle w:val="ListBullet"/>
        <w:spacing w:after="40"/>
        <w:ind w:left="720"/>
      </w:pPr>
      <w:r>
        <w:t>Tamper detection: Any file modification after signing causes silent rejection at load time</w:t>
      </w:r>
    </w:p>
    <w:p>
      <w:pPr>
        <w:pStyle w:val="ListBullet"/>
        <w:spacing w:after="40"/>
        <w:ind w:left="720"/>
      </w:pPr>
      <w:r>
        <w:t>Restart-to-activate workflow: New add-ons prompt for application restart with themed confirmation dialog</w:t>
      </w:r>
    </w:p>
    <w:p/>
    <w:p>
      <w:r>
        <w:rPr>
          <w:b/>
        </w:rPr>
        <w:t>12. Add-On API (v1.1)</w:t>
      </w:r>
    </w:p>
    <w:p>
      <w:pPr>
        <w:pStyle w:val="ListBullet"/>
        <w:spacing w:after="40"/>
        <w:ind w:left="720"/>
      </w:pPr>
      <w:r>
        <w:t>MFC.calculations namespace: calculateEachPrice, calculateMinLot, getHighestLaborRate, getEffectiveRates, evaluateSummaryNotes, getFeesArray</w:t>
      </w:r>
    </w:p>
    <w:p>
      <w:pPr>
        <w:pStyle w:val="ListBullet"/>
        <w:spacing w:after="40"/>
        <w:ind w:left="720"/>
      </w:pPr>
      <w:r>
        <w:t>MFC.format namespace: formatProcessNotes, formatMaterialOrderNotes, processNoteTemplate, buildProcessNoteContext, generateDynamicProcessNote, replaceOptionGroupVariables, labelToCamelCase</w:t>
      </w:r>
    </w:p>
    <w:p>
      <w:pPr>
        <w:pStyle w:val="ListBullet"/>
        <w:spacing w:after="40"/>
        <w:ind w:left="720"/>
      </w:pPr>
      <w:r>
        <w:t>MFC.theme namespace: hexToRgba, getContrastColor, getColors (live CSS variable snapshot)</w:t>
      </w:r>
    </w:p>
    <w:p>
      <w:pPr>
        <w:pStyle w:val="ListBullet"/>
        <w:spacing w:after="40"/>
        <w:ind w:left="720"/>
      </w:pPr>
      <w:r>
        <w:t>Scoped API per add-on: getSelectedPart, getParts, getPartById, getProcesses, getProcessByName, getFees, openSettings</w:t>
      </w:r>
    </w:p>
    <w:p>
      <w:pPr>
        <w:pStyle w:val="ListBullet"/>
        <w:spacing w:after="40"/>
        <w:ind w:left="720"/>
      </w:pPr>
      <w:r>
        <w:t>Read-anything / compute-anything model: Add-ons have full read access to all data; write operations remain gated and minimal</w:t>
      </w:r>
    </w:p>
    <w:p/>
    <w:p>
      <w:r>
        <w:rPr>
          <w:b/>
        </w:rPr>
        <w:t>13. Add-On Admin Tools</w:t>
      </w:r>
    </w:p>
    <w:p>
      <w:pPr>
        <w:pStyle w:val="ListBullet"/>
        <w:spacing w:after="40"/>
        <w:ind w:left="720"/>
      </w:pPr>
      <w:r>
        <w:t>Addon_Key_Generator.js: One-time Ed25519 key pair generation for the signing ecosystem</w:t>
      </w:r>
    </w:p>
    <w:p>
      <w:pPr>
        <w:pStyle w:val="ListBullet"/>
        <w:spacing w:after="40"/>
        <w:ind w:left="720"/>
      </w:pPr>
      <w:r>
        <w:t>Addon_Signer.js: Signs add-on folders with manifest validation, deterministic file hashing, and self-verification</w:t>
      </w:r>
    </w:p>
    <w:p>
      <w:pPr>
        <w:pStyle w:val="ListBullet"/>
        <w:spacing w:after="40"/>
        <w:ind w:left="720"/>
      </w:pPr>
      <w:r>
        <w:t>License_Key_Generator.html: Browser-based admin tool for generating customer license keys</w:t>
      </w:r>
    </w:p>
    <w:p>
      <w:pPr>
        <w:pStyle w:val="ListBullet"/>
        <w:spacing w:after="40"/>
        <w:ind w:left="720"/>
      </w:pPr>
      <w:r>
        <w:t>Get_Computer_ID.html: Customer-facing tool for MAC address retrieval during onboarding</w:t>
      </w:r>
    </w:p>
    <w:p>
      <w:pPr>
        <w:pStyle w:val="ListBullet"/>
        <w:spacing w:after="40"/>
        <w:ind w:left="720"/>
      </w:pPr>
      <w:r>
        <w:t>Private key protected via .gitignore; public key embedded in application binary</w:t>
      </w:r>
    </w:p>
    <w:p/>
    <w:p>
      <w:r>
        <w:rPr>
          <w:b/>
          <w:sz w:val="28"/>
        </w:rPr>
        <w:t>Security Notes</w:t>
      </w:r>
    </w:p>
    <w:p>
      <w:r>
        <w:rPr>
          <w:b/>
        </w:rPr>
        <w:t>Vulnerability Scan Results</w:t>
      </w:r>
    </w:p>
    <w:p>
      <w:r>
        <w:t xml:space="preserve">npm audit completed January 2026 - </w:t>
      </w:r>
      <w:r>
        <w:rPr>
          <w:b/>
          <w:color w:val="008000"/>
        </w:rPr>
        <w:t>0 vulnerabilities found</w:t>
      </w:r>
    </w:p>
    <w:p/>
    <w:p>
      <w:r>
        <w:rPr>
          <w:b/>
        </w:rPr>
        <w:t>Third-party component versions: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  <w:shd w:fill="CCCCCC"/>
          </w:tcPr>
          <w:p>
            <w:r>
              <w:rPr>
                <w:b/>
              </w:rPr>
              <w:t>Component</w:t>
            </w:r>
          </w:p>
        </w:tc>
        <w:tc>
          <w:tcPr>
            <w:tcW w:type="dxa" w:w="3120"/>
            <w:shd w:fill="CCCCCC"/>
          </w:tcPr>
          <w:p>
            <w:r>
              <w:rPr>
                <w:b/>
              </w:rPr>
              <w:t>Version</w:t>
            </w:r>
          </w:p>
        </w:tc>
        <w:tc>
          <w:tcPr>
            <w:tcW w:type="dxa" w:w="3120"/>
            <w:shd w:fill="CCCCCC"/>
          </w:tcPr>
          <w:p>
            <w:r>
              <w:rPr>
                <w:b/>
              </w:rPr>
              <w:t>Changed?</w:t>
            </w:r>
          </w:p>
        </w:tc>
      </w:tr>
      <w:tr>
        <w:tc>
          <w:tcPr>
            <w:tcW w:type="dxa" w:w="3120"/>
          </w:tcPr>
          <w:p>
            <w:r>
              <w:t>Electron</w:t>
            </w:r>
          </w:p>
        </w:tc>
        <w:tc>
          <w:tcPr>
            <w:tcW w:type="dxa" w:w="3120"/>
          </w:tcPr>
          <w:p>
            <w:r>
              <w:t>40.1.0</w:t>
            </w:r>
          </w:p>
        </w:tc>
        <w:tc>
          <w:tcPr>
            <w:tcW w:type="dxa" w:w="3120"/>
          </w:tcPr>
          <w:p>
            <w:r>
              <w:t>Updated from 28.1.0</w:t>
            </w:r>
          </w:p>
        </w:tc>
      </w:tr>
      <w:tr>
        <w:tc>
          <w:tcPr>
            <w:tcW w:type="dxa" w:w="3120"/>
          </w:tcPr>
          <w:p>
            <w:r>
              <w:t>React</w:t>
            </w:r>
          </w:p>
        </w:tc>
        <w:tc>
          <w:tcPr>
            <w:tcW w:type="dxa" w:w="3120"/>
          </w:tcPr>
          <w:p>
            <w:r>
              <w:t>18.2.0</w:t>
            </w:r>
          </w:p>
        </w:tc>
        <w:tc>
          <w:tcPr>
            <w:tcW w:type="dxa" w:w="3120"/>
          </w:tcPr>
          <w:p>
            <w:r>
              <w:t>No change</w:t>
            </w:r>
          </w:p>
        </w:tc>
      </w:tr>
      <w:tr>
        <w:tc>
          <w:tcPr>
            <w:tcW w:type="dxa" w:w="3120"/>
          </w:tcPr>
          <w:p>
            <w:r>
              <w:t>ReactDOM</w:t>
            </w:r>
          </w:p>
        </w:tc>
        <w:tc>
          <w:tcPr>
            <w:tcW w:type="dxa" w:w="3120"/>
          </w:tcPr>
          <w:p>
            <w:r>
              <w:t>18.2.0</w:t>
            </w:r>
          </w:p>
        </w:tc>
        <w:tc>
          <w:tcPr>
            <w:tcW w:type="dxa" w:w="3120"/>
          </w:tcPr>
          <w:p>
            <w:r>
              <w:t>No change</w:t>
            </w:r>
          </w:p>
        </w:tc>
      </w:tr>
      <w:tr>
        <w:tc>
          <w:tcPr>
            <w:tcW w:type="dxa" w:w="3120"/>
          </w:tcPr>
          <w:p>
            <w:r>
              <w:t>Babel</w:t>
            </w:r>
          </w:p>
        </w:tc>
        <w:tc>
          <w:tcPr>
            <w:tcW w:type="dxa" w:w="3120"/>
          </w:tcPr>
          <w:p>
            <w:r>
              <w:t>7.23.5</w:t>
            </w:r>
          </w:p>
        </w:tc>
        <w:tc>
          <w:tcPr>
            <w:tcW w:type="dxa" w:w="3120"/>
          </w:tcPr>
          <w:p>
            <w:r>
              <w:t>No change</w:t>
            </w:r>
          </w:p>
        </w:tc>
      </w:tr>
      <w:tr>
        <w:tc>
          <w:tcPr>
            <w:tcW w:type="dxa" w:w="3120"/>
          </w:tcPr>
          <w:p>
            <w:r>
              <w:t>Three.js</w:t>
            </w:r>
          </w:p>
        </w:tc>
        <w:tc>
          <w:tcPr>
            <w:tcW w:type="dxa" w:w="3120"/>
          </w:tcPr>
          <w:p>
            <w:r>
              <w:t>r128</w:t>
            </w:r>
          </w:p>
        </w:tc>
        <w:tc>
          <w:tcPr>
            <w:tcW w:type="dxa" w:w="3120"/>
          </w:tcPr>
          <w:p>
            <w:r>
              <w:t>No change</w:t>
            </w:r>
          </w:p>
        </w:tc>
      </w:tr>
      <w:tr>
        <w:tc>
          <w:tcPr>
            <w:tcW w:type="dxa" w:w="3120"/>
          </w:tcPr>
          <w:p>
            <w:r>
              <w:t>OpenCascade.js</w:t>
            </w:r>
          </w:p>
        </w:tc>
        <w:tc>
          <w:tcPr>
            <w:tcW w:type="dxa" w:w="3120"/>
          </w:tcPr>
          <w:p>
            <w:r>
              <w:t>0.0.18</w:t>
            </w:r>
          </w:p>
        </w:tc>
        <w:tc>
          <w:tcPr>
            <w:tcW w:type="dxa" w:w="3120"/>
          </w:tcPr>
          <w:p>
            <w:r>
              <w:t>No change</w:t>
            </w:r>
          </w:p>
        </w:tc>
      </w:tr>
      <w:tr>
        <w:tc>
          <w:tcPr>
            <w:tcW w:type="dxa" w:w="3120"/>
          </w:tcPr>
          <w:p>
            <w:r>
              <w:t>jsPDF</w:t>
            </w:r>
          </w:p>
        </w:tc>
        <w:tc>
          <w:tcPr>
            <w:tcW w:type="dxa" w:w="3120"/>
          </w:tcPr>
          <w:p>
            <w:r>
              <w:t>2.5.1</w:t>
            </w:r>
          </w:p>
        </w:tc>
        <w:tc>
          <w:tcPr>
            <w:tcW w:type="dxa" w:w="3120"/>
          </w:tcPr>
          <w:p>
            <w:r>
              <w:t>No change</w:t>
            </w:r>
          </w:p>
        </w:tc>
      </w:tr>
    </w:tbl>
    <w:p/>
    <w:p>
      <w:r>
        <w:rPr>
          <w:b/>
        </w:rPr>
        <w:t>Security Architecture:</w:t>
      </w:r>
    </w:p>
    <w:p>
      <w:pPr>
        <w:pStyle w:val="ListBullet"/>
        <w:spacing w:after="40"/>
      </w:pPr>
      <w:r>
        <w:t>100% offline operation - zero network connectivity</w:t>
      </w:r>
    </w:p>
    <w:p>
      <w:pPr>
        <w:pStyle w:val="ListBullet"/>
        <w:spacing w:after="40"/>
      </w:pPr>
      <w:r>
        <w:t>No telemetry or analytics collection</w:t>
      </w:r>
    </w:p>
    <w:p>
      <w:pPr>
        <w:pStyle w:val="ListBullet"/>
        <w:spacing w:after="40"/>
      </w:pPr>
      <w:r>
        <w:t>No cloud services or external API calls</w:t>
      </w:r>
    </w:p>
    <w:p>
      <w:pPr>
        <w:pStyle w:val="ListBullet"/>
        <w:spacing w:after="40"/>
      </w:pPr>
      <w:r>
        <w:t>All data remains on customer's machine</w:t>
      </w:r>
    </w:p>
    <w:p>
      <w:pPr>
        <w:pStyle w:val="ListBullet"/>
        <w:spacing w:after="40"/>
      </w:pPr>
      <w:r>
        <w:t>Hardware-verified licensing (MAC address validation)</w:t>
      </w:r>
    </w:p>
    <w:p>
      <w:pPr>
        <w:pStyle w:val="ListBullet"/>
        <w:spacing w:after="40"/>
      </w:pPr>
      <w:r>
        <w:t>Suitable for ITAR/CUI/CMMC environments</w:t>
      </w:r>
    </w:p>
    <w:p/>
    <w:p>
      <w:r>
        <w:rPr>
          <w:b/>
        </w:rPr>
        <w:t>Add-On Security Properties:</w:t>
      </w:r>
    </w:p>
    <w:p>
      <w:pPr>
        <w:pStyle w:val="ListBullet"/>
        <w:spacing w:after="40"/>
      </w:pPr>
      <w:r>
        <w:t>Ed25519 (RFC 8032) digital signatures with SHA-256 content hashing</w:t>
      </w:r>
    </w:p>
    <w:p>
      <w:pPr>
        <w:pStyle w:val="ListBullet"/>
        <w:spacing w:after="40"/>
      </w:pPr>
      <w:r>
        <w:t>256-bit key size, 64-byte signatures; public key embedded in application binary</w:t>
      </w:r>
    </w:p>
    <w:p>
      <w:pPr>
        <w:pStyle w:val="ListBullet"/>
        <w:spacing w:after="40"/>
      </w:pPr>
      <w:r>
        <w:t>Deterministic hashing: Sorted filenames + contents ensures consistent verification across platforms</w:t>
      </w:r>
    </w:p>
    <w:p>
      <w:pPr>
        <w:pStyle w:val="ListBullet"/>
        <w:spacing w:after="40"/>
      </w:pPr>
      <w:r>
        <w:t>Five enforcement points: Install-time check, post-copy integrity check, load-time re-verification, file-addition detection, file-rename detection</w:t>
      </w:r>
    </w:p>
    <w:p>
      <w:pPr>
        <w:pStyle w:val="ListBullet"/>
        <w:spacing w:after="40"/>
      </w:pPr>
      <w:r>
        <w:t>Unsigned or tampered add-ons: Rejected at install with error message; silently skipped at load time</w:t>
      </w:r>
    </w:p>
    <w:p>
      <w:pPr>
        <w:pStyle w:val="ListBullet"/>
        <w:spacing w:after="40"/>
      </w:pPr>
      <w:r>
        <w:t>Add-ons operate in read-only mode by default; no direct filesystem or network access</w:t>
      </w:r>
    </w:p>
    <w:p>
      <w:r>
        <w:br w:type="page"/>
      </w:r>
    </w:p>
    <w:p>
      <w:r>
        <w:rPr>
          <w:b/>
          <w:color w:val="B700FF"/>
          <w:sz w:val="36"/>
        </w:rPr>
        <w:t>VERSION 2.x SERIES - DESKTOP APPLICATION FOUNDATION</w:t>
      </w:r>
    </w:p>
    <w:p/>
    <w:p>
      <w:r>
        <w:rPr>
          <w:b/>
          <w:sz w:val="28"/>
        </w:rPr>
        <w:t>Version 2.3.0</w:t>
      </w:r>
    </w:p>
    <w:p>
      <w:r>
        <w:rPr>
          <w:b/>
        </w:rPr>
        <w:t xml:space="preserve">Release Date: </w:t>
      </w:r>
      <w:r>
        <w:t xml:space="preserve">December 2025    </w:t>
      </w:r>
      <w:r>
        <w:rPr>
          <w:b/>
        </w:rPr>
        <w:t xml:space="preserve">Focus: </w:t>
      </w:r>
      <w:r>
        <w:t>License System &amp; File Management</w:t>
      </w:r>
    </w:p>
    <w:p>
      <w:pPr>
        <w:pStyle w:val="ListBullet"/>
        <w:spacing w:after="40"/>
      </w:pPr>
      <w:r>
        <w:t>Hardware-verified license system implementation (MAC address validation)</w:t>
      </w:r>
    </w:p>
    <w:p>
      <w:pPr>
        <w:pStyle w:val="ListBullet"/>
        <w:spacing w:after="40"/>
      </w:pPr>
      <w:r>
        <w:t>License key generator admin tool</w:t>
      </w:r>
    </w:p>
    <w:p>
      <w:pPr>
        <w:pStyle w:val="ListBullet"/>
        <w:spacing w:after="40"/>
      </w:pPr>
      <w:r>
        <w:t>Computer ID retrieval tool for customer onboarding</w:t>
      </w:r>
    </w:p>
    <w:p>
      <w:pPr>
        <w:pStyle w:val="ListBullet"/>
        <w:spacing w:after="40"/>
      </w:pPr>
      <w:r>
        <w:t>Native file dialog integration for save/load operations</w:t>
      </w:r>
    </w:p>
    <w:p>
      <w:pPr>
        <w:pStyle w:val="ListBullet"/>
        <w:spacing w:after="40"/>
      </w:pPr>
      <w:r>
        <w:t>Custom window controls (minimize, close)</w:t>
      </w:r>
    </w:p>
    <w:p>
      <w:pPr>
        <w:pStyle w:val="ListBullet"/>
        <w:spacing w:after="40"/>
      </w:pPr>
      <w:r>
        <w:t>Recent quotes menu with quick access</w:t>
      </w:r>
    </w:p>
    <w:p>
      <w:pPr>
        <w:pStyle w:val="ListBullet"/>
        <w:spacing w:after="40"/>
      </w:pPr>
      <w:r>
        <w:t>Directory configuration for quotes, PDFs, and settings</w:t>
      </w:r>
    </w:p>
    <w:p/>
    <w:p>
      <w:r>
        <w:rPr>
          <w:b/>
          <w:sz w:val="28"/>
        </w:rPr>
        <w:t>Version 2.2.0</w:t>
      </w:r>
    </w:p>
    <w:p>
      <w:r>
        <w:rPr>
          <w:b/>
        </w:rPr>
        <w:t xml:space="preserve">Release Date: </w:t>
      </w:r>
      <w:r>
        <w:t xml:space="preserve">November 2025    </w:t>
      </w:r>
      <w:r>
        <w:rPr>
          <w:b/>
        </w:rPr>
        <w:t xml:space="preserve">Focus: </w:t>
      </w:r>
      <w:r>
        <w:t>PDF Generation &amp; Printing</w:t>
      </w:r>
    </w:p>
    <w:p>
      <w:pPr>
        <w:pStyle w:val="ListBullet"/>
        <w:spacing w:after="40"/>
      </w:pPr>
      <w:r>
        <w:t>Native printing support via Electron</w:t>
      </w:r>
    </w:p>
    <w:p>
      <w:pPr>
        <w:pStyle w:val="ListBullet"/>
        <w:spacing w:after="40"/>
      </w:pPr>
      <w:r>
        <w:t>PDF export with configurable options</w:t>
      </w:r>
    </w:p>
    <w:p>
      <w:pPr>
        <w:pStyle w:val="ListBullet"/>
        <w:spacing w:after="40"/>
      </w:pPr>
      <w:r>
        <w:t>Quote summary page in PDF output</w:t>
      </w:r>
    </w:p>
    <w:p>
      <w:pPr>
        <w:pStyle w:val="ListBullet"/>
        <w:spacing w:after="40"/>
      </w:pPr>
      <w:r>
        <w:t>Part-by-part pricing breakdown in PDF</w:t>
      </w:r>
    </w:p>
    <w:p>
      <w:pPr>
        <w:pStyle w:val="ListBullet"/>
        <w:spacing w:after="40"/>
      </w:pPr>
      <w:r>
        <w:t>Customizable PDF header/footer</w:t>
      </w:r>
    </w:p>
    <w:p>
      <w:pPr>
        <w:pStyle w:val="ListBullet"/>
        <w:spacing w:after="40"/>
      </w:pPr>
      <w:r>
        <w:t>Export/Import settings to JSON file</w:t>
      </w:r>
    </w:p>
    <w:p/>
    <w:p>
      <w:r>
        <w:rPr>
          <w:b/>
          <w:sz w:val="28"/>
        </w:rPr>
        <w:t>Version 2.1.0</w:t>
      </w:r>
    </w:p>
    <w:p>
      <w:r>
        <w:rPr>
          <w:b/>
        </w:rPr>
        <w:t xml:space="preserve">Release Date: </w:t>
      </w:r>
      <w:r>
        <w:t xml:space="preserve">October 2025    </w:t>
      </w:r>
      <w:r>
        <w:rPr>
          <w:b/>
        </w:rPr>
        <w:t xml:space="preserve">Focus: </w:t>
      </w:r>
      <w:r>
        <w:t>3D Viewer &amp; Surface Area</w:t>
      </w:r>
    </w:p>
    <w:p>
      <w:pPr>
        <w:pStyle w:val="ListBullet"/>
        <w:spacing w:after="40"/>
      </w:pPr>
      <w:r>
        <w:t>STEP file viewer integration using Three.js and OpenCascade.js</w:t>
      </w:r>
    </w:p>
    <w:p>
      <w:pPr>
        <w:pStyle w:val="ListBullet"/>
        <w:spacing w:after="40"/>
      </w:pPr>
      <w:r>
        <w:t>Automatic surface area extraction from CAD models</w:t>
      </w:r>
    </w:p>
    <w:p>
      <w:pPr>
        <w:pStyle w:val="ListBullet"/>
        <w:spacing w:after="40"/>
      </w:pPr>
      <w:r>
        <w:t>STL file support for 3D visualization</w:t>
      </w:r>
    </w:p>
    <w:p>
      <w:pPr>
        <w:pStyle w:val="ListBullet"/>
        <w:spacing w:after="40"/>
      </w:pPr>
      <w:r>
        <w:t>Shape calculator tool for manual geometry entry</w:t>
      </w:r>
    </w:p>
    <w:p>
      <w:pPr>
        <w:pStyle w:val="ListBullet"/>
        <w:spacing w:after="40"/>
      </w:pPr>
      <w:r>
        <w:t>Coverage calculator for paint/coating calculations</w:t>
      </w:r>
    </w:p>
    <w:p>
      <w:pPr>
        <w:pStyle w:val="ListBullet"/>
        <w:spacing w:after="40"/>
      </w:pPr>
      <w:r>
        <w:t>Fullscreen 3D viewer mode</w:t>
      </w:r>
    </w:p>
    <w:p/>
    <w:p>
      <w:r>
        <w:rPr>
          <w:b/>
          <w:sz w:val="28"/>
        </w:rPr>
        <w:t>Version 2.0.0</w:t>
      </w:r>
    </w:p>
    <w:p>
      <w:r>
        <w:rPr>
          <w:b/>
        </w:rPr>
        <w:t xml:space="preserve">Release Date: </w:t>
      </w:r>
      <w:r>
        <w:t xml:space="preserve">September 2025    </w:t>
      </w:r>
      <w:r>
        <w:rPr>
          <w:b/>
        </w:rPr>
        <w:t xml:space="preserve">Focus: </w:t>
      </w:r>
      <w:r>
        <w:t>Electron Desktop Application</w:t>
      </w:r>
    </w:p>
    <w:p>
      <w:pPr>
        <w:pStyle w:val="ListBullet"/>
        <w:spacing w:after="40"/>
      </w:pPr>
      <w:r>
        <w:t>Platform migration from browser-based to Electron desktop application</w:t>
      </w:r>
    </w:p>
    <w:p>
      <w:pPr>
        <w:pStyle w:val="ListBullet"/>
        <w:spacing w:after="40"/>
      </w:pPr>
      <w:r>
        <w:t>100% offline capability with all dependencies bundled locally</w:t>
      </w:r>
    </w:p>
    <w:p>
      <w:pPr>
        <w:pStyle w:val="ListBullet"/>
        <w:spacing w:after="40"/>
      </w:pPr>
      <w:r>
        <w:t>Offline bundler v7 for CDN dependency packaging</w:t>
      </w:r>
    </w:p>
    <w:p>
      <w:pPr>
        <w:pStyle w:val="ListBullet"/>
        <w:spacing w:after="40"/>
      </w:pPr>
      <w:r>
        <w:t>Windows portable executable generation</w:t>
      </w:r>
    </w:p>
    <w:p>
      <w:pPr>
        <w:pStyle w:val="ListBullet"/>
        <w:spacing w:after="40"/>
      </w:pPr>
      <w:r>
        <w:t>Electron main process with window management</w:t>
      </w:r>
    </w:p>
    <w:p>
      <w:pPr>
        <w:pStyle w:val="ListBullet"/>
        <w:spacing w:after="40"/>
      </w:pPr>
      <w:r>
        <w:t>Context-isolated preload script for security</w:t>
      </w:r>
    </w:p>
    <w:p>
      <w:pPr>
        <w:pStyle w:val="ListBullet"/>
        <w:spacing w:after="40"/>
      </w:pPr>
      <w:r>
        <w:t>Native menu bar with keyboard shortcuts</w:t>
      </w:r>
    </w:p>
    <w:p>
      <w:pPr>
        <w:pStyle w:val="ListBullet"/>
        <w:spacing w:after="40"/>
      </w:pPr>
      <w:r>
        <w:t>GitHub Actions CI/CD workflow</w:t>
      </w:r>
    </w:p>
    <w:p/>
    <w:p>
      <w:r>
        <w:br w:type="page"/>
      </w:r>
    </w:p>
    <w:p>
      <w:r>
        <w:rPr>
          <w:b/>
          <w:color w:val="B700FF"/>
          <w:sz w:val="36"/>
        </w:rPr>
        <w:t>VERSION 1.0.0 - INITIAL RELEASE</w:t>
      </w:r>
    </w:p>
    <w:p>
      <w:r>
        <w:rPr>
          <w:b/>
        </w:rPr>
        <w:t xml:space="preserve">Release Date: </w:t>
      </w:r>
      <w:r>
        <w:t xml:space="preserve">August 2025    </w:t>
      </w:r>
      <w:r>
        <w:rPr>
          <w:b/>
        </w:rPr>
        <w:t xml:space="preserve">Focus: </w:t>
      </w:r>
      <w:r>
        <w:t>Core Estimation Functionality</w:t>
      </w:r>
    </w:p>
    <w:p/>
    <w:p>
      <w:r>
        <w:rPr>
          <w:b/>
          <w:u w:val="single"/>
        </w:rPr>
        <w:t>Quote Management</w:t>
      </w:r>
    </w:p>
    <w:p>
      <w:pPr>
        <w:pStyle w:val="ListBullet"/>
        <w:spacing w:after="40"/>
        <w:ind w:left="720"/>
      </w:pPr>
      <w:r>
        <w:t>Multi-part quote creation</w:t>
      </w:r>
    </w:p>
    <w:p>
      <w:pPr>
        <w:pStyle w:val="ListBullet"/>
        <w:spacing w:after="40"/>
        <w:ind w:left="720"/>
      </w:pPr>
      <w:r>
        <w:t>Part duplication for efficiency</w:t>
      </w:r>
    </w:p>
    <w:p>
      <w:pPr>
        <w:pStyle w:val="ListBullet"/>
        <w:spacing w:after="40"/>
        <w:ind w:left="720"/>
      </w:pPr>
      <w:r>
        <w:t>Quote save/load to JSON format</w:t>
      </w:r>
    </w:p>
    <w:p>
      <w:pPr>
        <w:pStyle w:val="ListBullet"/>
        <w:spacing w:after="40"/>
        <w:ind w:left="720"/>
      </w:pPr>
      <w:r>
        <w:t>Customer information tracking</w:t>
      </w:r>
    </w:p>
    <w:p>
      <w:pPr>
        <w:pStyle w:val="ListBullet"/>
        <w:spacing w:after="40"/>
        <w:ind w:left="720"/>
      </w:pPr>
      <w:r>
        <w:t>Quote number generation</w:t>
      </w:r>
    </w:p>
    <w:p>
      <w:r>
        <w:rPr>
          <w:b/>
          <w:u w:val="single"/>
        </w:rPr>
        <w:t>Process Selection</w:t>
      </w:r>
    </w:p>
    <w:p>
      <w:pPr>
        <w:pStyle w:val="ListBullet"/>
        <w:spacing w:after="40"/>
        <w:ind w:left="720"/>
      </w:pPr>
      <w:r>
        <w:t>Anodize (Type II Class 1/2)</w:t>
      </w:r>
    </w:p>
    <w:p>
      <w:pPr>
        <w:pStyle w:val="ListBullet"/>
        <w:spacing w:after="40"/>
        <w:ind w:left="720"/>
      </w:pPr>
      <w:r>
        <w:t>Chem Film / Chromate Conversion</w:t>
      </w:r>
    </w:p>
    <w:p>
      <w:pPr>
        <w:pStyle w:val="ListBullet"/>
        <w:spacing w:after="40"/>
        <w:ind w:left="720"/>
      </w:pPr>
      <w:r>
        <w:t>Passivation (multiple specs)</w:t>
      </w:r>
    </w:p>
    <w:p>
      <w:pPr>
        <w:pStyle w:val="ListBullet"/>
        <w:spacing w:after="40"/>
        <w:ind w:left="720"/>
      </w:pPr>
      <w:r>
        <w:t>Powder Coating</w:t>
      </w:r>
    </w:p>
    <w:p>
      <w:pPr>
        <w:pStyle w:val="ListBullet"/>
        <w:spacing w:after="40"/>
        <w:ind w:left="720"/>
      </w:pPr>
      <w:r>
        <w:t>Wet Paint (primer + topcoat)</w:t>
      </w:r>
    </w:p>
    <w:p>
      <w:pPr>
        <w:pStyle w:val="ListBullet"/>
        <w:spacing w:after="40"/>
        <w:ind w:left="720"/>
      </w:pPr>
      <w:r>
        <w:t>Sandblast / Media Blast</w:t>
      </w:r>
    </w:p>
    <w:p>
      <w:pPr>
        <w:pStyle w:val="ListBullet"/>
        <w:spacing w:after="40"/>
        <w:ind w:left="720"/>
      </w:pPr>
      <w:r>
        <w:t>Masking operations</w:t>
      </w:r>
    </w:p>
    <w:p>
      <w:pPr>
        <w:pStyle w:val="ListBullet"/>
        <w:spacing w:after="40"/>
        <w:ind w:left="720"/>
      </w:pPr>
      <w:r>
        <w:t>Specification-driven configuration</w:t>
      </w:r>
    </w:p>
    <w:p>
      <w:pPr>
        <w:pStyle w:val="ListBullet"/>
        <w:spacing w:after="40"/>
        <w:ind w:left="720"/>
      </w:pPr>
      <w:r>
        <w:t>Material compatibility validation</w:t>
      </w:r>
    </w:p>
    <w:p>
      <w:r>
        <w:rPr>
          <w:b/>
          <w:u w:val="single"/>
        </w:rPr>
        <w:t>Pricing Calculations</w:t>
      </w:r>
    </w:p>
    <w:p>
      <w:pPr>
        <w:pStyle w:val="ListBullet"/>
        <w:spacing w:after="40"/>
        <w:ind w:left="720"/>
      </w:pPr>
      <w:r>
        <w:t>Square inch / square foot pricing</w:t>
      </w:r>
    </w:p>
    <w:p>
      <w:pPr>
        <w:pStyle w:val="ListBullet"/>
        <w:spacing w:after="40"/>
        <w:ind w:left="720"/>
      </w:pPr>
      <w:r>
        <w:t>Minimum piece pricing</w:t>
      </w:r>
    </w:p>
    <w:p>
      <w:pPr>
        <w:pStyle w:val="ListBullet"/>
        <w:spacing w:after="40"/>
        <w:ind w:left="720"/>
      </w:pPr>
      <w:r>
        <w:t>Minimum lot charges</w:t>
      </w:r>
    </w:p>
    <w:p>
      <w:pPr>
        <w:pStyle w:val="ListBullet"/>
        <w:spacing w:after="40"/>
        <w:ind w:left="720"/>
      </w:pPr>
      <w:r>
        <w:t>Quantity-based calculations</w:t>
      </w:r>
    </w:p>
    <w:p>
      <w:pPr>
        <w:pStyle w:val="ListBullet"/>
        <w:spacing w:after="40"/>
        <w:ind w:left="720"/>
      </w:pPr>
      <w:r>
        <w:t>Process stacking (multiple processes per part)</w:t>
      </w:r>
    </w:p>
    <w:p>
      <w:r>
        <w:rPr>
          <w:b/>
          <w:u w:val="single"/>
        </w:rPr>
        <w:t>Fee System</w:t>
      </w:r>
    </w:p>
    <w:p>
      <w:pPr>
        <w:pStyle w:val="ListBullet"/>
        <w:spacing w:after="40"/>
        <w:ind w:left="720"/>
      </w:pPr>
      <w:r>
        <w:t>Expedite fee (percentage-based)</w:t>
      </w:r>
    </w:p>
    <w:p>
      <w:pPr>
        <w:pStyle w:val="ListBullet"/>
        <w:spacing w:after="40"/>
        <w:ind w:left="720"/>
      </w:pPr>
      <w:r>
        <w:t>EPA environmental fee</w:t>
      </w:r>
    </w:p>
    <w:p>
      <w:pPr>
        <w:pStyle w:val="ListBullet"/>
        <w:spacing w:after="40"/>
        <w:ind w:left="720"/>
      </w:pPr>
      <w:r>
        <w:t>Artwork fee per color</w:t>
      </w:r>
    </w:p>
    <w:p>
      <w:pPr>
        <w:pStyle w:val="ListBullet"/>
        <w:spacing w:after="40"/>
        <w:ind w:left="720"/>
      </w:pPr>
      <w:r>
        <w:t>Materials markup</w:t>
      </w:r>
    </w:p>
    <w:p>
      <w:pPr>
        <w:pStyle w:val="ListBullet"/>
        <w:spacing w:after="40"/>
        <w:ind w:left="720"/>
      </w:pPr>
      <w:r>
        <w:t>Sandblast media charges</w:t>
      </w:r>
    </w:p>
    <w:p>
      <w:pPr>
        <w:pStyle w:val="ListBullet"/>
        <w:spacing w:after="40"/>
        <w:ind w:left="720"/>
      </w:pPr>
      <w:r>
        <w:t>Delivery/shipping calculation</w:t>
      </w:r>
    </w:p>
    <w:p>
      <w:pPr>
        <w:pStyle w:val="ListBullet"/>
        <w:spacing w:after="40"/>
        <w:ind w:left="720"/>
      </w:pPr>
      <w:r>
        <w:t>Tax calculation</w:t>
      </w:r>
    </w:p>
    <w:p>
      <w:r>
        <w:rPr>
          <w:b/>
          <w:u w:val="single"/>
        </w:rPr>
        <w:t>Surface Area Tools</w:t>
      </w:r>
    </w:p>
    <w:p>
      <w:pPr>
        <w:pStyle w:val="ListBullet"/>
        <w:spacing w:after="40"/>
        <w:ind w:left="720"/>
      </w:pPr>
      <w:r>
        <w:t>Shape calculator with Rectangle, Circle, Triangle, Cylinder, Cone, Sphere, Ellipse</w:t>
      </w:r>
    </w:p>
    <w:p>
      <w:pPr>
        <w:pStyle w:val="ListBullet"/>
        <w:spacing w:after="40"/>
        <w:ind w:left="720"/>
      </w:pPr>
      <w:r>
        <w:t>Unit conversion (SQ IN ↔ SQ FT)</w:t>
      </w:r>
    </w:p>
    <w:p>
      <w:pPr>
        <w:pStyle w:val="ListBullet"/>
        <w:spacing w:after="40"/>
        <w:ind w:left="720"/>
      </w:pPr>
      <w:r>
        <w:t>Manual entry option</w:t>
      </w:r>
    </w:p>
    <w:p>
      <w:r>
        <w:rPr>
          <w:b/>
          <w:u w:val="single"/>
        </w:rPr>
        <w:t>User Interface</w:t>
      </w:r>
    </w:p>
    <w:p>
      <w:pPr>
        <w:pStyle w:val="ListBullet"/>
        <w:spacing w:after="40"/>
        <w:ind w:left="720"/>
      </w:pPr>
      <w:r>
        <w:t>Three-column layout (parts, details, tools)</w:t>
      </w:r>
    </w:p>
    <w:p>
      <w:pPr>
        <w:pStyle w:val="ListBullet"/>
        <w:spacing w:after="40"/>
        <w:ind w:left="720"/>
      </w:pPr>
      <w:r>
        <w:t>Real-time price updates</w:t>
      </w:r>
    </w:p>
    <w:p>
      <w:pPr>
        <w:pStyle w:val="ListBullet"/>
        <w:spacing w:after="40"/>
        <w:ind w:left="720"/>
      </w:pPr>
      <w:r>
        <w:t>Collapsible sections</w:t>
      </w:r>
    </w:p>
    <w:p>
      <w:pPr>
        <w:pStyle w:val="ListBullet"/>
        <w:spacing w:after="40"/>
        <w:ind w:left="720"/>
      </w:pPr>
      <w:r>
        <w:t>Process accordion interface</w:t>
      </w:r>
    </w:p>
    <w:p>
      <w:pPr>
        <w:pStyle w:val="ListBullet"/>
        <w:spacing w:after="40"/>
        <w:ind w:left="720"/>
      </w:pPr>
      <w:r>
        <w:t>Basic theming support</w:t>
      </w:r>
    </w:p>
    <w:p>
      <w:r>
        <w:br w:type="page"/>
      </w:r>
    </w:p>
    <w:p>
      <w:r>
        <w:rPr>
          <w:b/>
          <w:color w:val="B700FF"/>
          <w:sz w:val="36"/>
        </w:rPr>
        <w:t>VERSION HISTORY SUMMARY</w:t>
      </w:r>
    </w:p>
    <w:p/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340"/>
        <w:gridCol w:w="2340"/>
        <w:gridCol w:w="2340"/>
        <w:gridCol w:w="2340"/>
      </w:tblGrid>
      <w:tr>
        <w:tc>
          <w:tcPr>
            <w:tcW w:type="dxa" w:w="2340"/>
            <w:shd w:fill="CCCCCC"/>
          </w:tcPr>
          <w:p>
            <w:r>
              <w:rPr>
                <w:b/>
              </w:rPr>
              <w:t>Version</w:t>
            </w:r>
          </w:p>
        </w:tc>
        <w:tc>
          <w:tcPr>
            <w:tcW w:type="dxa" w:w="2340"/>
            <w:shd w:fill="CCCCCC"/>
          </w:tcPr>
          <w:p>
            <w:r>
              <w:rPr>
                <w:b/>
              </w:rPr>
              <w:t>Release Date</w:t>
            </w:r>
          </w:p>
        </w:tc>
        <w:tc>
          <w:tcPr>
            <w:tcW w:type="dxa" w:w="2340"/>
            <w:shd w:fill="CCCCCC"/>
          </w:tcPr>
          <w:p>
            <w:r>
              <w:rPr>
                <w:b/>
              </w:rPr>
              <w:t>Codename</w:t>
            </w:r>
          </w:p>
        </w:tc>
        <w:tc>
          <w:tcPr>
            <w:tcW w:type="dxa" w:w="2340"/>
            <w:shd w:fill="CCCCCC"/>
          </w:tcPr>
          <w:p>
            <w:r>
              <w:rPr>
                <w:b/>
              </w:rPr>
              <w:t>Major Theme</w:t>
            </w:r>
          </w:p>
        </w:tc>
      </w:tr>
      <w:tr>
        <w:tc>
          <w:tcPr>
            <w:tcW w:type="dxa" w:w="2340"/>
          </w:tcPr>
          <w:p>
            <w:r>
              <w:t>3.0.0</w:t>
            </w:r>
          </w:p>
        </w:tc>
        <w:tc>
          <w:tcPr>
            <w:tcW w:type="dxa" w:w="2340"/>
          </w:tcPr>
          <w:p>
            <w:r>
              <w:t>January 2026</w:t>
            </w:r>
          </w:p>
        </w:tc>
        <w:tc>
          <w:tcPr>
            <w:tcW w:type="dxa" w:w="2340"/>
          </w:tcPr>
          <w:p>
            <w:r>
              <w:t>Multi-Estimator</w:t>
            </w:r>
          </w:p>
        </w:tc>
        <w:tc>
          <w:tcPr>
            <w:tcW w:type="dxa" w:w="2340"/>
          </w:tcPr>
          <w:p>
            <w:r>
              <w:t>Team collaboration &amp; enterprise features</w:t>
            </w:r>
          </w:p>
        </w:tc>
      </w:tr>
      <w:tr>
        <w:tc>
          <w:tcPr>
            <w:tcW w:type="dxa" w:w="2340"/>
          </w:tcPr>
          <w:p>
            <w:r>
              <w:t>2.3.0</w:t>
            </w:r>
          </w:p>
        </w:tc>
        <w:tc>
          <w:tcPr>
            <w:tcW w:type="dxa" w:w="2340"/>
          </w:tcPr>
          <w:p>
            <w:r>
              <w:t>December 2025</w:t>
            </w:r>
          </w:p>
        </w:tc>
        <w:tc>
          <w:tcPr>
            <w:tcW w:type="dxa" w:w="2340"/>
          </w:tcPr>
          <w:p>
            <w:r>
              <w:t>Licensed</w:t>
            </w:r>
          </w:p>
        </w:tc>
        <w:tc>
          <w:tcPr>
            <w:tcW w:type="dxa" w:w="2340"/>
          </w:tcPr>
          <w:p>
            <w:r>
              <w:t>License system &amp; file management</w:t>
            </w:r>
          </w:p>
        </w:tc>
      </w:tr>
      <w:tr>
        <w:tc>
          <w:tcPr>
            <w:tcW w:type="dxa" w:w="2340"/>
          </w:tcPr>
          <w:p>
            <w:r>
              <w:t>2.2.0</w:t>
            </w:r>
          </w:p>
        </w:tc>
        <w:tc>
          <w:tcPr>
            <w:tcW w:type="dxa" w:w="2340"/>
          </w:tcPr>
          <w:p>
            <w:r>
              <w:t>November 2025</w:t>
            </w:r>
          </w:p>
        </w:tc>
        <w:tc>
          <w:tcPr>
            <w:tcW w:type="dxa" w:w="2340"/>
          </w:tcPr>
          <w:p>
            <w:r>
              <w:t>Printable</w:t>
            </w:r>
          </w:p>
        </w:tc>
        <w:tc>
          <w:tcPr>
            <w:tcW w:type="dxa" w:w="2340"/>
          </w:tcPr>
          <w:p>
            <w:r>
              <w:t>PDF generation &amp; printing</w:t>
            </w:r>
          </w:p>
        </w:tc>
      </w:tr>
      <w:tr>
        <w:tc>
          <w:tcPr>
            <w:tcW w:type="dxa" w:w="2340"/>
          </w:tcPr>
          <w:p>
            <w:r>
              <w:t>2.1.0</w:t>
            </w:r>
          </w:p>
        </w:tc>
        <w:tc>
          <w:tcPr>
            <w:tcW w:type="dxa" w:w="2340"/>
          </w:tcPr>
          <w:p>
            <w:r>
              <w:t>October 2025</w:t>
            </w:r>
          </w:p>
        </w:tc>
        <w:tc>
          <w:tcPr>
            <w:tcW w:type="dxa" w:w="2340"/>
          </w:tcPr>
          <w:p>
            <w:r>
              <w:t>Visual</w:t>
            </w:r>
          </w:p>
        </w:tc>
        <w:tc>
          <w:tcPr>
            <w:tcW w:type="dxa" w:w="2340"/>
          </w:tcPr>
          <w:p>
            <w:r>
              <w:t>3D viewer &amp; surface area</w:t>
            </w:r>
          </w:p>
        </w:tc>
      </w:tr>
      <w:tr>
        <w:tc>
          <w:tcPr>
            <w:tcW w:type="dxa" w:w="2340"/>
          </w:tcPr>
          <w:p>
            <w:r>
              <w:t>2.0.0</w:t>
            </w:r>
          </w:p>
        </w:tc>
        <w:tc>
          <w:tcPr>
            <w:tcW w:type="dxa" w:w="2340"/>
          </w:tcPr>
          <w:p>
            <w:r>
              <w:t>September 2025</w:t>
            </w:r>
          </w:p>
        </w:tc>
        <w:tc>
          <w:tcPr>
            <w:tcW w:type="dxa" w:w="2340"/>
          </w:tcPr>
          <w:p>
            <w:r>
              <w:t>Desktop</w:t>
            </w:r>
          </w:p>
        </w:tc>
        <w:tc>
          <w:tcPr>
            <w:tcW w:type="dxa" w:w="2340"/>
          </w:tcPr>
          <w:p>
            <w:r>
              <w:t>Electron conversion</w:t>
            </w:r>
          </w:p>
        </w:tc>
      </w:tr>
      <w:tr>
        <w:tc>
          <w:tcPr>
            <w:tcW w:type="dxa" w:w="2340"/>
          </w:tcPr>
          <w:p>
            <w:r>
              <w:t>1.0.0</w:t>
            </w:r>
          </w:p>
        </w:tc>
        <w:tc>
          <w:tcPr>
            <w:tcW w:type="dxa" w:w="2340"/>
          </w:tcPr>
          <w:p>
            <w:r>
              <w:t>August 2025</w:t>
            </w:r>
          </w:p>
        </w:tc>
        <w:tc>
          <w:tcPr>
            <w:tcW w:type="dxa" w:w="2340"/>
          </w:tcPr>
          <w:p>
            <w:r>
              <w:t>Genesis</w:t>
            </w:r>
          </w:p>
        </w:tc>
        <w:tc>
          <w:tcPr>
            <w:tcW w:type="dxa" w:w="2340"/>
          </w:tcPr>
          <w:p>
            <w:r>
              <w:t>Initial release</w:t>
            </w:r>
          </w:p>
        </w:tc>
      </w:tr>
    </w:tbl>
    <w:p/>
    <w:p>
      <w:r>
        <w:br w:type="page"/>
      </w:r>
    </w:p>
    <w:p>
      <w:r>
        <w:rPr>
          <w:b/>
          <w:color w:val="B700FF"/>
          <w:sz w:val="36"/>
        </w:rPr>
        <w:t>TECHNICAL SPECIFICATIONS</w:t>
      </w:r>
    </w:p>
    <w:p/>
    <w:p>
      <w:r>
        <w:rPr>
          <w:b/>
          <w:sz w:val="28"/>
        </w:rPr>
        <w:t>System Requirements</w:t>
      </w:r>
    </w:p>
    <w:p>
      <w:r>
        <w:rPr>
          <w:b/>
        </w:rPr>
        <w:t>Operating System:</w:t>
      </w:r>
    </w:p>
    <w:p>
      <w:pPr>
        <w:pStyle w:val="ListBullet"/>
      </w:pPr>
      <w:r>
        <w:t>Windows 10 (64-bit) or later</w:t>
      </w:r>
    </w:p>
    <w:p>
      <w:pPr>
        <w:pStyle w:val="ListBullet"/>
      </w:pPr>
      <w:r>
        <w:t>Windows 11 supported</w:t>
      </w:r>
    </w:p>
    <w:p>
      <w:r>
        <w:rPr>
          <w:b/>
        </w:rPr>
        <w:t>Hardware Requirements:</w:t>
      </w:r>
    </w:p>
    <w:p>
      <w:pPr>
        <w:pStyle w:val="ListBullet"/>
      </w:pPr>
      <w:r>
        <w:t>Processor: 2 GHz dual-core or better</w:t>
      </w:r>
    </w:p>
    <w:p>
      <w:pPr>
        <w:pStyle w:val="ListBullet"/>
      </w:pPr>
      <w:r>
        <w:t>Memory: 4 GB RAM minimum (8 GB recommended)</w:t>
      </w:r>
    </w:p>
    <w:p>
      <w:pPr>
        <w:pStyle w:val="ListBullet"/>
      </w:pPr>
      <w:r>
        <w:t>Storage: 200 MB available disk space</w:t>
      </w:r>
    </w:p>
    <w:p>
      <w:pPr>
        <w:pStyle w:val="ListBullet"/>
      </w:pPr>
      <w:r>
        <w:t>Display: 1280x720 minimum resolution</w:t>
      </w:r>
    </w:p>
    <w:p/>
    <w:p>
      <w:r>
        <w:rPr>
          <w:b/>
          <w:sz w:val="28"/>
        </w:rPr>
        <w:t>Data Management</w:t>
      </w:r>
    </w:p>
    <w:p>
      <w:r>
        <w:rPr>
          <w:b/>
        </w:rPr>
        <w:t>File Formats:</w:t>
      </w:r>
    </w:p>
    <w:p>
      <w:pPr>
        <w:pStyle w:val="ListBullet"/>
      </w:pPr>
      <w:r>
        <w:t>Quote files: JSON (.json)</w:t>
      </w:r>
    </w:p>
    <w:p>
      <w:pPr>
        <w:pStyle w:val="ListBullet"/>
      </w:pPr>
      <w:r>
        <w:t>Settings files: JSON (.json)</w:t>
      </w:r>
    </w:p>
    <w:p>
      <w:pPr>
        <w:pStyle w:val="ListBullet"/>
      </w:pPr>
      <w:r>
        <w:t>PDF exports: PDF 1.7</w:t>
      </w:r>
    </w:p>
    <w:p>
      <w:r>
        <w:rPr>
          <w:b/>
        </w:rPr>
        <w:t>Storage Locations:</w:t>
      </w:r>
    </w:p>
    <w:p>
      <w:pPr>
        <w:pStyle w:val="ListBullet"/>
      </w:pPr>
      <w:r>
        <w:t>Default (Local): %APPDATA%/Metal Finishing Calculator/</w:t>
      </w:r>
    </w:p>
    <w:p>
      <w:pPr>
        <w:pStyle w:val="ListBullet"/>
      </w:pPr>
      <w:r>
        <w:t>Shared Hub: User-configured network path</w:t>
      </w:r>
    </w:p>
    <w:p>
      <w:pPr>
        <w:pStyle w:val="ListBullet"/>
      </w:pPr>
      <w:r>
        <w:t>Quote backups: [Settings Directory]/backup/</w:t>
      </w:r>
    </w:p>
    <w:p/>
    <w:p>
      <w:r>
        <w:rPr>
          <w:b/>
          <w:sz w:val="28"/>
        </w:rPr>
        <w:t>Security Compliance</w:t>
      </w:r>
    </w:p>
    <w:p>
      <w:pPr>
        <w:pStyle w:val="ListBullet"/>
      </w:pPr>
      <w:r>
        <w:t>ITAR-compliant architecture (zero external connectivity)</w:t>
      </w:r>
    </w:p>
    <w:p>
      <w:pPr>
        <w:pStyle w:val="ListBullet"/>
      </w:pPr>
      <w:r>
        <w:t>CUI-ready data handling</w:t>
      </w:r>
    </w:p>
    <w:p>
      <w:pPr>
        <w:pStyle w:val="ListBullet"/>
      </w:pPr>
      <w:r>
        <w:t>CMMC environment compatible</w:t>
      </w:r>
    </w:p>
    <w:p>
      <w:pPr>
        <w:pStyle w:val="ListBullet"/>
      </w:pPr>
      <w:r>
        <w:t>No cloud dependencies</w:t>
      </w:r>
    </w:p>
    <w:p>
      <w:pPr>
        <w:pStyle w:val="ListBullet"/>
      </w:pPr>
      <w:r>
        <w:t>Local-only data processing</w:t>
      </w:r>
    </w:p>
    <w:p>
      <w:r>
        <w:br w:type="page"/>
      </w:r>
    </w:p>
    <w:p>
      <w:r>
        <w:rPr>
          <w:b/>
          <w:color w:val="B700FF"/>
          <w:sz w:val="36"/>
        </w:rPr>
        <w:t>UPGRADE INSTRUCTIONS</w:t>
      </w:r>
    </w:p>
    <w:p/>
    <w:p>
      <w:r>
        <w:rPr>
          <w:b/>
          <w:sz w:val="28"/>
        </w:rPr>
        <w:t>Upgrading from v2.x to v3.0.0</w:t>
      </w:r>
    </w:p>
    <w:p>
      <w:pPr>
        <w:spacing w:after="80"/>
      </w:pPr>
      <w:r>
        <w:rPr>
          <w:b/>
        </w:rPr>
        <w:t xml:space="preserve">1. </w:t>
      </w:r>
      <w:r>
        <w:t>Download the new portable executable</w:t>
      </w:r>
    </w:p>
    <w:p>
      <w:pPr>
        <w:spacing w:after="80"/>
      </w:pPr>
      <w:r>
        <w:rPr>
          <w:b/>
        </w:rPr>
        <w:t xml:space="preserve">2. </w:t>
      </w:r>
      <w:r>
        <w:t>Verify the SHA-256 checksum matches: 8364D3ECBBB98F7175A81E2552FDB254241A5D1082657554573D6FDA6EC2D724</w:t>
      </w:r>
    </w:p>
    <w:p>
      <w:pPr>
        <w:spacing w:after="80"/>
      </w:pPr>
      <w:r>
        <w:rPr>
          <w:b/>
        </w:rPr>
        <w:t xml:space="preserve">3. </w:t>
      </w:r>
      <w:r>
        <w:t>Replace the old executable with the new one</w:t>
      </w:r>
    </w:p>
    <w:p>
      <w:pPr>
        <w:spacing w:after="80"/>
      </w:pPr>
      <w:r>
        <w:rPr>
          <w:b/>
        </w:rPr>
        <w:t xml:space="preserve">4. </w:t>
      </w:r>
      <w:r>
        <w:t>Launch the application - you'll see the Getting Started Wizard</w:t>
      </w:r>
    </w:p>
    <w:p>
      <w:pPr>
        <w:spacing w:after="80"/>
      </w:pPr>
      <w:r>
        <w:rPr>
          <w:b/>
        </w:rPr>
        <w:t xml:space="preserve">5. </w:t>
      </w:r>
      <w:r>
        <w:t>Migrate Settings: The wizard will detect your existing settings. Choose to import processes, fees, and preferences, or start fresh</w:t>
      </w:r>
    </w:p>
    <w:p>
      <w:pPr>
        <w:spacing w:after="80"/>
      </w:pPr>
      <w:r>
        <w:rPr>
          <w:b/>
        </w:rPr>
        <w:t xml:space="preserve">6. </w:t>
      </w:r>
      <w:r>
        <w:t>Configure Shared Hub (optional): If working in a team, select a network folder accessible to all workstations</w:t>
      </w:r>
    </w:p>
    <w:p/>
    <w:p>
      <w:r>
        <w:rPr>
          <w:b/>
        </w:rPr>
        <w:t xml:space="preserve">Note: </w:t>
      </w:r>
      <w:r>
        <w:t>Your existing license key will continue to work. No re-activation required unless your computer's hardware has changed.</w:t>
      </w:r>
    </w:p>
    <w:p/>
    <w:p>
      <w:r>
        <w:rPr>
          <w:b/>
          <w:sz w:val="28"/>
        </w:rPr>
        <w:t>Upgrading from v1.x to v3.0.0</w:t>
      </w:r>
    </w:p>
    <w:p>
      <w:pPr>
        <w:pStyle w:val="ListBullet"/>
      </w:pPr>
      <w:r>
        <w:t>1. Export your settings from the old version (if available)</w:t>
      </w:r>
    </w:p>
    <w:p>
      <w:pPr>
        <w:pStyle w:val="ListBullet"/>
      </w:pPr>
      <w:r>
        <w:t>2. Install v3.0.0 using the instructions above</w:t>
      </w:r>
    </w:p>
    <w:p>
      <w:pPr>
        <w:pStyle w:val="ListBullet"/>
      </w:pPr>
      <w:r>
        <w:t>3. Import settings during the Getting Started Wizard or via File → Import Settings</w:t>
      </w:r>
    </w:p>
    <w:p>
      <w:r>
        <w:br w:type="page"/>
      </w:r>
    </w:p>
    <w:p>
      <w:r>
        <w:rPr>
          <w:b/>
          <w:color w:val="B700FF"/>
          <w:sz w:val="36"/>
        </w:rPr>
        <w:t>SUPPORT INFORMATION</w:t>
      </w:r>
    </w:p>
    <w:p/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680"/>
        <w:gridCol w:w="4680"/>
      </w:tblGrid>
      <w:tr>
        <w:tc>
          <w:tcPr>
            <w:tcW w:type="dxa" w:w="4680"/>
            <w:shd w:fill="E8E8E8"/>
          </w:tcPr>
          <w:p>
            <w:r>
              <w:rPr>
                <w:b/>
              </w:rPr>
              <w:t>General Support:</w:t>
            </w:r>
          </w:p>
        </w:tc>
        <w:tc>
          <w:tcPr>
            <w:tcW w:type="dxa" w:w="4680"/>
          </w:tcPr>
          <w:p>
            <w:r>
              <w:t>support@psyrcuit.com</w:t>
            </w:r>
          </w:p>
        </w:tc>
      </w:tr>
      <w:tr>
        <w:tc>
          <w:tcPr>
            <w:tcW w:type="dxa" w:w="4680"/>
            <w:shd w:fill="E8E8E8"/>
          </w:tcPr>
          <w:p>
            <w:r>
              <w:rPr>
                <w:b/>
              </w:rPr>
              <w:t>Security Issues:</w:t>
            </w:r>
          </w:p>
        </w:tc>
        <w:tc>
          <w:tcPr>
            <w:tcW w:type="dxa" w:w="4680"/>
          </w:tcPr>
          <w:p>
            <w:r>
              <w:t>security@psyrcuit.com</w:t>
            </w:r>
          </w:p>
        </w:tc>
      </w:tr>
      <w:tr>
        <w:tc>
          <w:tcPr>
            <w:tcW w:type="dxa" w:w="4680"/>
            <w:shd w:fill="E8E8E8"/>
          </w:tcPr>
          <w:p>
            <w:r>
              <w:rPr>
                <w:b/>
              </w:rPr>
              <w:t>Sales Inquiries:</w:t>
            </w:r>
          </w:p>
        </w:tc>
        <w:tc>
          <w:tcPr>
            <w:tcW w:type="dxa" w:w="4680"/>
          </w:tcPr>
          <w:p>
            <w:r>
              <w:t>sales@psyrcuit.com</w:t>
            </w:r>
          </w:p>
        </w:tc>
      </w:tr>
      <w:tr>
        <w:tc>
          <w:tcPr>
            <w:tcW w:type="dxa" w:w="4680"/>
            <w:shd w:fill="E8E8E8"/>
          </w:tcPr>
          <w:p>
            <w:r>
              <w:rPr>
                <w:b/>
              </w:rPr>
              <w:t>Website:</w:t>
            </w:r>
          </w:p>
        </w:tc>
        <w:tc>
          <w:tcPr>
            <w:tcW w:type="dxa" w:w="4680"/>
          </w:tcPr>
          <w:p>
            <w:r>
              <w:t>https://psyrcuit.com</w:t>
            </w:r>
          </w:p>
        </w:tc>
      </w:tr>
    </w:tbl>
    <w:p/>
    <w:p/>
    <w:p>
      <w:pPr>
        <w:jc w:val="center"/>
      </w:pPr>
      <w:r>
        <w:rPr>
          <w:b/>
        </w:rPr>
        <w:t>Psyrcuit LLC</w:t>
      </w:r>
    </w:p>
    <w:p>
      <w:pPr>
        <w:jc w:val="center"/>
      </w:pPr>
      <w:r>
        <w:t>Tucson, Arizona</w:t>
      </w:r>
    </w:p>
    <w:p>
      <w:pPr>
        <w:jc w:val="center"/>
      </w:pPr>
      <w:r>
        <w:rPr>
          <w:sz w:val="20"/>
        </w:rPr>
        <w:t>Copyright © 2026 Psyrcuit LLC. All rights reserved.</w:t>
      </w:r>
    </w:p>
    <w:p>
      <w:pPr>
        <w:jc w:val="center"/>
      </w:pPr>
      <w:r>
        <w:rPr>
          <w:i/>
          <w:sz w:val="18"/>
        </w:rPr>
        <w:t>Metal Finishing Calculator is proprietary software. Unauthorized reproduction or distribution is prohibited.</w:t>
      </w:r>
    </w:p>
    <w:sectPr w:rsidR="00FC693F" w:rsidRPr="0006063C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?>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